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FEF64" w14:textId="5E967947" w:rsidR="003805AA" w:rsidRPr="0001271A" w:rsidRDefault="003805AA" w:rsidP="003805AA">
      <w:pPr>
        <w:pStyle w:val="Normlnweb"/>
        <w:shd w:val="clear" w:color="auto" w:fill="FFFFFF"/>
        <w:spacing w:after="168"/>
        <w:jc w:val="both"/>
        <w:textAlignment w:val="baseline"/>
        <w:rPr>
          <w:rStyle w:val="Siln"/>
          <w:rFonts w:asciiTheme="minorHAnsi" w:hAnsiTheme="minorHAnsi" w:cs="Arial"/>
          <w:bCs w:val="0"/>
          <w:sz w:val="44"/>
          <w:szCs w:val="44"/>
        </w:rPr>
      </w:pPr>
      <w:bookmarkStart w:id="0" w:name="_GoBack"/>
      <w:bookmarkEnd w:id="0"/>
      <w:r w:rsidRPr="0001271A">
        <w:rPr>
          <w:rStyle w:val="Siln"/>
          <w:rFonts w:asciiTheme="minorHAnsi" w:hAnsiTheme="minorHAnsi" w:cs="Arial"/>
          <w:bCs w:val="0"/>
          <w:sz w:val="44"/>
          <w:szCs w:val="44"/>
        </w:rPr>
        <w:t>Welcome to the Region of Český Krumlov</w:t>
      </w:r>
    </w:p>
    <w:p w14:paraId="5B85A305" w14:textId="100A9560" w:rsidR="00644C87" w:rsidRPr="0001271A" w:rsidRDefault="003805AA" w:rsidP="003805AA">
      <w:pPr>
        <w:pStyle w:val="Normlnweb"/>
        <w:shd w:val="clear" w:color="auto" w:fill="FFFFFF"/>
        <w:spacing w:after="168"/>
        <w:jc w:val="both"/>
        <w:textAlignment w:val="baseline"/>
        <w:rPr>
          <w:rStyle w:val="Siln"/>
          <w:rFonts w:asciiTheme="minorHAnsi" w:hAnsiTheme="minorHAnsi" w:cs="Arial"/>
          <w:b w:val="0"/>
          <w:bCs w:val="0"/>
          <w:sz w:val="28"/>
          <w:szCs w:val="28"/>
        </w:rPr>
      </w:pPr>
      <w:r w:rsidRPr="0001271A">
        <w:rPr>
          <w:rStyle w:val="Siln"/>
          <w:rFonts w:asciiTheme="minorHAnsi" w:hAnsiTheme="minorHAnsi" w:cs="Arial"/>
          <w:b w:val="0"/>
          <w:bCs w:val="0"/>
          <w:sz w:val="28"/>
          <w:szCs w:val="28"/>
        </w:rPr>
        <w:t xml:space="preserve">No matter </w:t>
      </w:r>
      <w:r w:rsidR="006C1757">
        <w:rPr>
          <w:rStyle w:val="Siln"/>
          <w:rFonts w:asciiTheme="minorHAnsi" w:hAnsiTheme="minorHAnsi" w:cs="Arial"/>
          <w:b w:val="0"/>
          <w:bCs w:val="0"/>
          <w:sz w:val="28"/>
          <w:szCs w:val="28"/>
        </w:rPr>
        <w:t xml:space="preserve">from </w:t>
      </w:r>
      <w:r w:rsidRPr="0001271A">
        <w:rPr>
          <w:rStyle w:val="Siln"/>
          <w:rFonts w:asciiTheme="minorHAnsi" w:hAnsiTheme="minorHAnsi" w:cs="Arial"/>
          <w:b w:val="0"/>
          <w:bCs w:val="0"/>
          <w:sz w:val="28"/>
          <w:szCs w:val="28"/>
        </w:rPr>
        <w:t>what direction you choose to come to Český Krumlov, you will instantly and forever be enchanted by the picturesque landscape and beauty of the entire Český Krumlov region. While you will enjoy the history and the Renaissance atmosphere of the town, the surrounding area offers countless opportunities for hiking, walking, cycling, water sports, golfing or fish</w:t>
      </w:r>
      <w:r w:rsidR="0001271A">
        <w:rPr>
          <w:rStyle w:val="Siln"/>
          <w:rFonts w:asciiTheme="minorHAnsi" w:hAnsiTheme="minorHAnsi" w:cs="Arial"/>
          <w:b w:val="0"/>
          <w:bCs w:val="0"/>
          <w:sz w:val="28"/>
          <w:szCs w:val="28"/>
        </w:rPr>
        <w:t>ing.</w:t>
      </w:r>
    </w:p>
    <w:p w14:paraId="23859957" w14:textId="41781FB6" w:rsidR="003805AA" w:rsidRPr="00A62E6B" w:rsidRDefault="003805AA" w:rsidP="003805AA">
      <w:pPr>
        <w:pStyle w:val="Normlnweb"/>
        <w:shd w:val="clear" w:color="auto" w:fill="FFFFFF"/>
        <w:spacing w:after="168"/>
        <w:jc w:val="both"/>
        <w:textAlignment w:val="baseline"/>
        <w:rPr>
          <w:rStyle w:val="Siln"/>
          <w:rFonts w:asciiTheme="minorHAnsi" w:hAnsiTheme="minorHAnsi" w:cs="Arial"/>
          <w:b w:val="0"/>
          <w:bCs w:val="0"/>
        </w:rPr>
      </w:pPr>
      <w:r>
        <w:rPr>
          <w:rStyle w:val="Siln"/>
          <w:rFonts w:asciiTheme="minorHAnsi" w:hAnsiTheme="minorHAnsi" w:cs="Arial"/>
          <w:b w:val="0"/>
          <w:bCs w:val="0"/>
        </w:rPr>
        <w:t>T</w:t>
      </w:r>
      <w:r w:rsidRPr="00A62E6B">
        <w:rPr>
          <w:rStyle w:val="Siln"/>
          <w:rFonts w:asciiTheme="minorHAnsi" w:hAnsiTheme="minorHAnsi" w:cs="Arial"/>
          <w:b w:val="0"/>
          <w:bCs w:val="0"/>
        </w:rPr>
        <w:t>h</w:t>
      </w:r>
      <w:r>
        <w:rPr>
          <w:rStyle w:val="Siln"/>
          <w:rFonts w:asciiTheme="minorHAnsi" w:hAnsiTheme="minorHAnsi" w:cs="Arial"/>
          <w:b w:val="0"/>
          <w:bCs w:val="0"/>
        </w:rPr>
        <w:t xml:space="preserve">e Český Krumlov region allows you to </w:t>
      </w:r>
      <w:r w:rsidR="0001271A">
        <w:rPr>
          <w:rStyle w:val="Siln"/>
          <w:rFonts w:asciiTheme="minorHAnsi" w:hAnsiTheme="minorHAnsi" w:cs="Arial"/>
          <w:b w:val="0"/>
          <w:bCs w:val="0"/>
        </w:rPr>
        <w:t>easily</w:t>
      </w:r>
      <w:r w:rsidRPr="00A62E6B">
        <w:rPr>
          <w:rStyle w:val="Siln"/>
          <w:rFonts w:asciiTheme="minorHAnsi" w:hAnsiTheme="minorHAnsi" w:cs="Arial"/>
          <w:b w:val="0"/>
          <w:bCs w:val="0"/>
        </w:rPr>
        <w:t xml:space="preserve"> combine the cultural activities and comfort that the town offers with active pursuits and discovering the natural attractions of the surrounding countryside. You can explore it on foot, by bike, scooter, boat or car. The architectural beauty of historic Český Krumlov and the fascinating beauty of the surrounding hills, forests, </w:t>
      </w:r>
      <w:r w:rsidR="006C1757">
        <w:rPr>
          <w:rStyle w:val="Siln"/>
          <w:rFonts w:asciiTheme="minorHAnsi" w:hAnsiTheme="minorHAnsi" w:cs="Arial"/>
          <w:b w:val="0"/>
          <w:bCs w:val="0"/>
        </w:rPr>
        <w:t>lake</w:t>
      </w:r>
      <w:r>
        <w:rPr>
          <w:rStyle w:val="Siln"/>
          <w:rFonts w:asciiTheme="minorHAnsi" w:hAnsiTheme="minorHAnsi" w:cs="Arial"/>
          <w:b w:val="0"/>
          <w:bCs w:val="0"/>
        </w:rPr>
        <w:t>s, monasteries and castles are truly captivating</w:t>
      </w:r>
      <w:r w:rsidRPr="00A62E6B">
        <w:rPr>
          <w:rStyle w:val="Siln"/>
          <w:rFonts w:asciiTheme="minorHAnsi" w:hAnsiTheme="minorHAnsi" w:cs="Arial"/>
          <w:b w:val="0"/>
          <w:bCs w:val="0"/>
        </w:rPr>
        <w:t xml:space="preserve">. The whole region hides dozens of architectural gems and artistic and natural sights - remains of Celtic settlements, ruins, castles, chateaux, monasteries, churches... </w:t>
      </w:r>
    </w:p>
    <w:p w14:paraId="1804B834" w14:textId="4E5C0F7A" w:rsidR="004F7C26" w:rsidRDefault="003805AA" w:rsidP="00D36CDE">
      <w:pPr>
        <w:pStyle w:val="Normlnweb"/>
        <w:shd w:val="clear" w:color="auto" w:fill="FFFFFF"/>
        <w:spacing w:after="168"/>
        <w:jc w:val="both"/>
        <w:textAlignment w:val="baseline"/>
        <w:rPr>
          <w:rStyle w:val="Siln"/>
          <w:rFonts w:asciiTheme="minorHAnsi" w:hAnsiTheme="minorHAnsi" w:cs="Arial"/>
          <w:b w:val="0"/>
          <w:bCs w:val="0"/>
        </w:rPr>
      </w:pPr>
      <w:r w:rsidRPr="00A62E6B">
        <w:rPr>
          <w:rStyle w:val="Siln"/>
          <w:rFonts w:asciiTheme="minorHAnsi" w:hAnsiTheme="minorHAnsi" w:cs="Arial"/>
          <w:b w:val="0"/>
          <w:bCs w:val="0"/>
        </w:rPr>
        <w:t xml:space="preserve">Wandering through the Český Krumlov region will </w:t>
      </w:r>
      <w:r w:rsidR="006C1757">
        <w:rPr>
          <w:rStyle w:val="Siln"/>
          <w:rFonts w:asciiTheme="minorHAnsi" w:hAnsiTheme="minorHAnsi" w:cs="Arial"/>
          <w:b w:val="0"/>
          <w:bCs w:val="0"/>
        </w:rPr>
        <w:t>give you</w:t>
      </w:r>
      <w:r w:rsidRPr="00A62E6B">
        <w:rPr>
          <w:rStyle w:val="Siln"/>
          <w:rFonts w:asciiTheme="minorHAnsi" w:hAnsiTheme="minorHAnsi" w:cs="Arial"/>
          <w:b w:val="0"/>
          <w:bCs w:val="0"/>
        </w:rPr>
        <w:t xml:space="preserve"> </w:t>
      </w:r>
      <w:r w:rsidR="006C1757">
        <w:rPr>
          <w:rStyle w:val="Siln"/>
          <w:rFonts w:asciiTheme="minorHAnsi" w:hAnsiTheme="minorHAnsi" w:cs="Arial"/>
          <w:b w:val="0"/>
          <w:bCs w:val="0"/>
        </w:rPr>
        <w:t>so many</w:t>
      </w:r>
      <w:r w:rsidRPr="00A62E6B">
        <w:rPr>
          <w:rStyle w:val="Siln"/>
          <w:rFonts w:asciiTheme="minorHAnsi" w:hAnsiTheme="minorHAnsi" w:cs="Arial"/>
          <w:b w:val="0"/>
          <w:bCs w:val="0"/>
        </w:rPr>
        <w:t xml:space="preserve"> unforgettable experiences, whether your steps are directed towards </w:t>
      </w:r>
      <w:r w:rsidR="0001271A">
        <w:rPr>
          <w:rStyle w:val="Siln"/>
          <w:rFonts w:asciiTheme="minorHAnsi" w:hAnsiTheme="minorHAnsi" w:cs="Arial"/>
          <w:b w:val="0"/>
          <w:bCs w:val="0"/>
        </w:rPr>
        <w:t>discovering something new</w:t>
      </w:r>
      <w:r w:rsidRPr="00A62E6B">
        <w:rPr>
          <w:rStyle w:val="Siln"/>
          <w:rFonts w:asciiTheme="minorHAnsi" w:hAnsiTheme="minorHAnsi" w:cs="Arial"/>
          <w:b w:val="0"/>
          <w:bCs w:val="0"/>
        </w:rPr>
        <w:t xml:space="preserve"> or entertainment. It is </w:t>
      </w:r>
      <w:r w:rsidR="00D36CDE">
        <w:rPr>
          <w:rStyle w:val="Siln"/>
          <w:rFonts w:asciiTheme="minorHAnsi" w:hAnsiTheme="minorHAnsi" w:cs="Arial"/>
          <w:b w:val="0"/>
          <w:bCs w:val="0"/>
        </w:rPr>
        <w:t xml:space="preserve">only </w:t>
      </w:r>
      <w:r w:rsidRPr="00A62E6B">
        <w:rPr>
          <w:rStyle w:val="Siln"/>
          <w:rFonts w:asciiTheme="minorHAnsi" w:hAnsiTheme="minorHAnsi" w:cs="Arial"/>
          <w:b w:val="0"/>
          <w:bCs w:val="0"/>
        </w:rPr>
        <w:t xml:space="preserve">up to you which direction you </w:t>
      </w:r>
      <w:r w:rsidR="00D36CDE">
        <w:rPr>
          <w:rStyle w:val="Siln"/>
          <w:rFonts w:asciiTheme="minorHAnsi" w:hAnsiTheme="minorHAnsi" w:cs="Arial"/>
          <w:b w:val="0"/>
          <w:bCs w:val="0"/>
        </w:rPr>
        <w:t>decide to tak</w:t>
      </w:r>
      <w:r w:rsidR="006C1757">
        <w:rPr>
          <w:rStyle w:val="Siln"/>
          <w:rFonts w:asciiTheme="minorHAnsi" w:hAnsiTheme="minorHAnsi" w:cs="Arial"/>
          <w:b w:val="0"/>
          <w:bCs w:val="0"/>
        </w:rPr>
        <w:t>e</w:t>
      </w:r>
      <w:r w:rsidR="00D36CDE">
        <w:rPr>
          <w:rStyle w:val="Siln"/>
          <w:rFonts w:asciiTheme="minorHAnsi" w:hAnsiTheme="minorHAnsi" w:cs="Arial"/>
          <w:b w:val="0"/>
          <w:bCs w:val="0"/>
        </w:rPr>
        <w:t xml:space="preserve"> out of town.</w:t>
      </w:r>
      <w:r w:rsidRPr="00A62E6B">
        <w:rPr>
          <w:rStyle w:val="Siln"/>
          <w:rFonts w:asciiTheme="minorHAnsi" w:hAnsiTheme="minorHAnsi" w:cs="Arial"/>
          <w:b w:val="0"/>
          <w:bCs w:val="0"/>
        </w:rPr>
        <w:t xml:space="preserve"> If you feel like taking a break from Krumlov's history, you can head to the highest p</w:t>
      </w:r>
      <w:r w:rsidR="00D36CDE">
        <w:rPr>
          <w:rStyle w:val="Siln"/>
          <w:rFonts w:asciiTheme="minorHAnsi" w:hAnsiTheme="minorHAnsi" w:cs="Arial"/>
          <w:b w:val="0"/>
          <w:bCs w:val="0"/>
        </w:rPr>
        <w:t xml:space="preserve">eak of the </w:t>
      </w:r>
      <w:r w:rsidR="00D36CDE" w:rsidRPr="0001271A">
        <w:rPr>
          <w:rStyle w:val="Siln"/>
          <w:rFonts w:asciiTheme="minorHAnsi" w:hAnsiTheme="minorHAnsi" w:cs="Arial"/>
          <w:bCs w:val="0"/>
        </w:rPr>
        <w:t>Blanský Forest</w:t>
      </w:r>
      <w:r w:rsidR="00D36CDE">
        <w:rPr>
          <w:rStyle w:val="Siln"/>
          <w:rFonts w:asciiTheme="minorHAnsi" w:hAnsiTheme="minorHAnsi" w:cs="Arial"/>
          <w:b w:val="0"/>
          <w:bCs w:val="0"/>
        </w:rPr>
        <w:t>, the</w:t>
      </w:r>
      <w:r w:rsidRPr="00A62E6B">
        <w:rPr>
          <w:rStyle w:val="Siln"/>
          <w:rFonts w:asciiTheme="minorHAnsi" w:hAnsiTheme="minorHAnsi" w:cs="Arial"/>
          <w:b w:val="0"/>
          <w:bCs w:val="0"/>
        </w:rPr>
        <w:t xml:space="preserve"> Klet'</w:t>
      </w:r>
      <w:r w:rsidR="00D36CDE">
        <w:rPr>
          <w:rStyle w:val="Siln"/>
          <w:rFonts w:asciiTheme="minorHAnsi" w:hAnsiTheme="minorHAnsi" w:cs="Arial"/>
          <w:b w:val="0"/>
          <w:bCs w:val="0"/>
        </w:rPr>
        <w:t xml:space="preserve"> Mountain</w:t>
      </w:r>
      <w:r w:rsidRPr="00A62E6B">
        <w:rPr>
          <w:rStyle w:val="Siln"/>
          <w:rFonts w:asciiTheme="minorHAnsi" w:hAnsiTheme="minorHAnsi" w:cs="Arial"/>
          <w:b w:val="0"/>
          <w:bCs w:val="0"/>
        </w:rPr>
        <w:t>. It is within easy reach from Krumlov and you can reach it on foot, by bicycle or by chairlift from</w:t>
      </w:r>
      <w:r w:rsidR="00D36CDE">
        <w:rPr>
          <w:rStyle w:val="Siln"/>
          <w:rFonts w:asciiTheme="minorHAnsi" w:hAnsiTheme="minorHAnsi" w:cs="Arial"/>
          <w:b w:val="0"/>
          <w:bCs w:val="0"/>
        </w:rPr>
        <w:t xml:space="preserve"> the village of Kra</w:t>
      </w:r>
      <w:r w:rsidRPr="00A62E6B">
        <w:rPr>
          <w:rStyle w:val="Siln"/>
          <w:rFonts w:asciiTheme="minorHAnsi" w:hAnsiTheme="minorHAnsi" w:cs="Arial"/>
          <w:b w:val="0"/>
          <w:bCs w:val="0"/>
        </w:rPr>
        <w:t>setín.</w:t>
      </w:r>
      <w:r w:rsidR="00D36CDE">
        <w:rPr>
          <w:rStyle w:val="Siln"/>
          <w:rFonts w:asciiTheme="minorHAnsi" w:hAnsiTheme="minorHAnsi" w:cs="Arial"/>
          <w:b w:val="0"/>
          <w:bCs w:val="0"/>
        </w:rPr>
        <w:t xml:space="preserve"> Provided the visibility is good, you will be awarded by </w:t>
      </w:r>
      <w:r w:rsidR="00D36CDE" w:rsidRPr="00A62E6B">
        <w:rPr>
          <w:rStyle w:val="Siln"/>
          <w:rFonts w:asciiTheme="minorHAnsi" w:hAnsiTheme="minorHAnsi" w:cs="Arial"/>
          <w:b w:val="0"/>
          <w:bCs w:val="0"/>
        </w:rPr>
        <w:t xml:space="preserve">a stunning panorama of the Alps </w:t>
      </w:r>
      <w:r w:rsidR="00D36CDE">
        <w:rPr>
          <w:rStyle w:val="Siln"/>
          <w:rFonts w:asciiTheme="minorHAnsi" w:hAnsiTheme="minorHAnsi" w:cs="Arial"/>
          <w:b w:val="0"/>
          <w:bCs w:val="0"/>
        </w:rPr>
        <w:t>from the lookout tower</w:t>
      </w:r>
      <w:r w:rsidRPr="00A62E6B">
        <w:rPr>
          <w:rStyle w:val="Siln"/>
          <w:rFonts w:asciiTheme="minorHAnsi" w:hAnsiTheme="minorHAnsi" w:cs="Arial"/>
          <w:b w:val="0"/>
          <w:bCs w:val="0"/>
        </w:rPr>
        <w:t>, which is incidentally the oldest stone lookou</w:t>
      </w:r>
      <w:r w:rsidR="00D36CDE">
        <w:rPr>
          <w:rStyle w:val="Siln"/>
          <w:rFonts w:asciiTheme="minorHAnsi" w:hAnsiTheme="minorHAnsi" w:cs="Arial"/>
          <w:b w:val="0"/>
          <w:bCs w:val="0"/>
        </w:rPr>
        <w:t>t tower in Bohemia</w:t>
      </w:r>
      <w:r w:rsidRPr="00A62E6B">
        <w:rPr>
          <w:rStyle w:val="Siln"/>
          <w:rFonts w:asciiTheme="minorHAnsi" w:hAnsiTheme="minorHAnsi" w:cs="Arial"/>
          <w:b w:val="0"/>
          <w:bCs w:val="0"/>
        </w:rPr>
        <w:t>. The</w:t>
      </w:r>
      <w:r w:rsidR="00D36CDE">
        <w:rPr>
          <w:rStyle w:val="Siln"/>
          <w:rFonts w:asciiTheme="minorHAnsi" w:hAnsiTheme="minorHAnsi" w:cs="Arial"/>
          <w:b w:val="0"/>
          <w:bCs w:val="0"/>
        </w:rPr>
        <w:t xml:space="preserve"> educational</w:t>
      </w:r>
      <w:r w:rsidRPr="00A62E6B">
        <w:rPr>
          <w:rStyle w:val="Siln"/>
          <w:rFonts w:asciiTheme="minorHAnsi" w:hAnsiTheme="minorHAnsi" w:cs="Arial"/>
          <w:b w:val="0"/>
          <w:bCs w:val="0"/>
        </w:rPr>
        <w:t xml:space="preserve"> nature trail in Třísov will introduce the life of the Celts on the territory of the southernmost </w:t>
      </w:r>
      <w:r w:rsidRPr="0001271A">
        <w:rPr>
          <w:rStyle w:val="Siln"/>
          <w:rFonts w:asciiTheme="minorHAnsi" w:hAnsiTheme="minorHAnsi" w:cs="Arial"/>
          <w:bCs w:val="0"/>
        </w:rPr>
        <w:t xml:space="preserve">Celtic </w:t>
      </w:r>
      <w:r w:rsidR="006C1757">
        <w:rPr>
          <w:rStyle w:val="Siln"/>
          <w:rFonts w:asciiTheme="minorHAnsi" w:hAnsiTheme="minorHAnsi" w:cs="Arial"/>
          <w:bCs w:val="0"/>
        </w:rPr>
        <w:t>Hill Fort</w:t>
      </w:r>
      <w:r w:rsidRPr="00A62E6B">
        <w:rPr>
          <w:rStyle w:val="Siln"/>
          <w:rFonts w:asciiTheme="minorHAnsi" w:hAnsiTheme="minorHAnsi" w:cs="Arial"/>
          <w:b w:val="0"/>
          <w:bCs w:val="0"/>
        </w:rPr>
        <w:t xml:space="preserve"> in Bohemia and will lead you to the ruins of the </w:t>
      </w:r>
      <w:r w:rsidR="00D36CDE" w:rsidRPr="0001271A">
        <w:rPr>
          <w:rStyle w:val="Siln"/>
          <w:rFonts w:asciiTheme="minorHAnsi" w:hAnsiTheme="minorHAnsi" w:cs="Arial"/>
          <w:bCs w:val="0"/>
        </w:rPr>
        <w:t>Dívčí Kámen</w:t>
      </w:r>
      <w:r w:rsidR="00D36CDE">
        <w:rPr>
          <w:rStyle w:val="Siln"/>
          <w:rFonts w:asciiTheme="minorHAnsi" w:hAnsiTheme="minorHAnsi" w:cs="Arial"/>
          <w:b w:val="0"/>
          <w:bCs w:val="0"/>
        </w:rPr>
        <w:t xml:space="preserve"> (Maiden Stone)</w:t>
      </w:r>
      <w:r w:rsidR="00D36CDE" w:rsidRPr="00A62E6B">
        <w:rPr>
          <w:rStyle w:val="Siln"/>
          <w:rFonts w:asciiTheme="minorHAnsi" w:hAnsiTheme="minorHAnsi" w:cs="Arial"/>
          <w:b w:val="0"/>
          <w:bCs w:val="0"/>
        </w:rPr>
        <w:t xml:space="preserve"> </w:t>
      </w:r>
      <w:r w:rsidRPr="00A62E6B">
        <w:rPr>
          <w:rStyle w:val="Siln"/>
          <w:rFonts w:asciiTheme="minorHAnsi" w:hAnsiTheme="minorHAnsi" w:cs="Arial"/>
          <w:b w:val="0"/>
          <w:bCs w:val="0"/>
        </w:rPr>
        <w:t>Gothic castle.</w:t>
      </w:r>
    </w:p>
    <w:p w14:paraId="426D4218" w14:textId="0E2E1C8C" w:rsidR="003805AA" w:rsidRPr="00A62E6B" w:rsidRDefault="003805AA" w:rsidP="003805AA">
      <w:pPr>
        <w:pStyle w:val="Normlnweb"/>
        <w:shd w:val="clear" w:color="auto" w:fill="FFFFFF"/>
        <w:spacing w:after="168"/>
        <w:jc w:val="both"/>
        <w:textAlignment w:val="baseline"/>
        <w:rPr>
          <w:rStyle w:val="Siln"/>
          <w:rFonts w:asciiTheme="minorHAnsi" w:hAnsiTheme="minorHAnsi" w:cs="Arial"/>
          <w:b w:val="0"/>
          <w:bCs w:val="0"/>
        </w:rPr>
      </w:pPr>
      <w:r w:rsidRPr="00A62E6B">
        <w:rPr>
          <w:rStyle w:val="Siln"/>
          <w:rFonts w:asciiTheme="minorHAnsi" w:hAnsiTheme="minorHAnsi" w:cs="Arial"/>
          <w:b w:val="0"/>
          <w:bCs w:val="0"/>
        </w:rPr>
        <w:t xml:space="preserve">The romantic ruins of </w:t>
      </w:r>
      <w:r w:rsidR="00D36CDE">
        <w:rPr>
          <w:rStyle w:val="Siln"/>
          <w:rFonts w:asciiTheme="minorHAnsi" w:hAnsiTheme="minorHAnsi" w:cs="Arial"/>
          <w:b w:val="0"/>
          <w:bCs w:val="0"/>
        </w:rPr>
        <w:t>the Dívčí Kámen c</w:t>
      </w:r>
      <w:r w:rsidRPr="00A62E6B">
        <w:rPr>
          <w:rStyle w:val="Siln"/>
          <w:rFonts w:asciiTheme="minorHAnsi" w:hAnsiTheme="minorHAnsi" w:cs="Arial"/>
          <w:b w:val="0"/>
          <w:bCs w:val="0"/>
        </w:rPr>
        <w:t xml:space="preserve">astle, situated on a high rocky </w:t>
      </w:r>
      <w:r w:rsidR="0001271A">
        <w:rPr>
          <w:rStyle w:val="Siln"/>
          <w:rFonts w:asciiTheme="minorHAnsi" w:hAnsiTheme="minorHAnsi" w:cs="Arial"/>
          <w:b w:val="0"/>
          <w:bCs w:val="0"/>
        </w:rPr>
        <w:t>promontory</w:t>
      </w:r>
      <w:r w:rsidRPr="00A62E6B">
        <w:rPr>
          <w:rStyle w:val="Siln"/>
          <w:rFonts w:asciiTheme="minorHAnsi" w:hAnsiTheme="minorHAnsi" w:cs="Arial"/>
          <w:b w:val="0"/>
          <w:bCs w:val="0"/>
        </w:rPr>
        <w:t xml:space="preserve"> above the confluence of the Vltava</w:t>
      </w:r>
      <w:r w:rsidR="00D36CDE">
        <w:rPr>
          <w:rStyle w:val="Siln"/>
          <w:rFonts w:asciiTheme="minorHAnsi" w:hAnsiTheme="minorHAnsi" w:cs="Arial"/>
          <w:b w:val="0"/>
          <w:bCs w:val="0"/>
        </w:rPr>
        <w:t xml:space="preserve"> River</w:t>
      </w:r>
      <w:r w:rsidRPr="00A62E6B">
        <w:rPr>
          <w:rStyle w:val="Siln"/>
          <w:rFonts w:asciiTheme="minorHAnsi" w:hAnsiTheme="minorHAnsi" w:cs="Arial"/>
          <w:b w:val="0"/>
          <w:bCs w:val="0"/>
        </w:rPr>
        <w:t xml:space="preserve"> and Křemežský brook, is the largest medi</w:t>
      </w:r>
      <w:r w:rsidR="00D36CDE">
        <w:rPr>
          <w:rStyle w:val="Siln"/>
          <w:rFonts w:asciiTheme="minorHAnsi" w:hAnsiTheme="minorHAnsi" w:cs="Arial"/>
          <w:b w:val="0"/>
          <w:bCs w:val="0"/>
        </w:rPr>
        <w:t>a</w:t>
      </w:r>
      <w:r w:rsidRPr="00A62E6B">
        <w:rPr>
          <w:rStyle w:val="Siln"/>
          <w:rFonts w:asciiTheme="minorHAnsi" w:hAnsiTheme="minorHAnsi" w:cs="Arial"/>
          <w:b w:val="0"/>
          <w:bCs w:val="0"/>
        </w:rPr>
        <w:t>eval ruin in the Czech R</w:t>
      </w:r>
      <w:r w:rsidR="00D36CDE">
        <w:rPr>
          <w:rStyle w:val="Siln"/>
          <w:rFonts w:asciiTheme="minorHAnsi" w:hAnsiTheme="minorHAnsi" w:cs="Arial"/>
          <w:b w:val="0"/>
          <w:bCs w:val="0"/>
        </w:rPr>
        <w:t>epublic. Looking at the remains</w:t>
      </w:r>
      <w:r w:rsidRPr="00A62E6B">
        <w:rPr>
          <w:rStyle w:val="Siln"/>
          <w:rFonts w:asciiTheme="minorHAnsi" w:hAnsiTheme="minorHAnsi" w:cs="Arial"/>
          <w:b w:val="0"/>
          <w:bCs w:val="0"/>
        </w:rPr>
        <w:t xml:space="preserve"> of this once imposing castle, you will get the impression that history and nature come together in perfect harmony</w:t>
      </w:r>
      <w:r w:rsidR="006C1757">
        <w:rPr>
          <w:rStyle w:val="Siln"/>
          <w:rFonts w:asciiTheme="minorHAnsi" w:hAnsiTheme="minorHAnsi" w:cs="Arial"/>
          <w:b w:val="0"/>
          <w:bCs w:val="0"/>
        </w:rPr>
        <w:t>.</w:t>
      </w:r>
      <w:r w:rsidRPr="00A62E6B">
        <w:rPr>
          <w:rStyle w:val="Siln"/>
          <w:rFonts w:asciiTheme="minorHAnsi" w:hAnsiTheme="minorHAnsi" w:cs="Arial"/>
          <w:b w:val="0"/>
          <w:bCs w:val="0"/>
        </w:rPr>
        <w:t xml:space="preserve"> You c</w:t>
      </w:r>
      <w:r w:rsidR="00D36CDE">
        <w:rPr>
          <w:rStyle w:val="Siln"/>
          <w:rFonts w:asciiTheme="minorHAnsi" w:hAnsiTheme="minorHAnsi" w:cs="Arial"/>
          <w:b w:val="0"/>
          <w:bCs w:val="0"/>
        </w:rPr>
        <w:t xml:space="preserve">an also explore the village of </w:t>
      </w:r>
      <w:r w:rsidR="00D36CDE" w:rsidRPr="0001271A">
        <w:rPr>
          <w:rStyle w:val="Siln"/>
          <w:rFonts w:asciiTheme="minorHAnsi" w:hAnsiTheme="minorHAnsi" w:cs="Arial"/>
          <w:bCs w:val="0"/>
        </w:rPr>
        <w:t>Zlatá Koruna</w:t>
      </w:r>
      <w:r w:rsidR="00D36CDE">
        <w:rPr>
          <w:rStyle w:val="Siln"/>
          <w:rFonts w:asciiTheme="minorHAnsi" w:hAnsiTheme="minorHAnsi" w:cs="Arial"/>
          <w:b w:val="0"/>
          <w:bCs w:val="0"/>
        </w:rPr>
        <w:t xml:space="preserve"> with its monastery, </w:t>
      </w:r>
      <w:r w:rsidRPr="00A62E6B">
        <w:rPr>
          <w:rStyle w:val="Siln"/>
          <w:rFonts w:asciiTheme="minorHAnsi" w:hAnsiTheme="minorHAnsi" w:cs="Arial"/>
          <w:b w:val="0"/>
          <w:bCs w:val="0"/>
        </w:rPr>
        <w:t>one of the most valuable complexes of Gothic architect</w:t>
      </w:r>
      <w:r w:rsidR="002E1BE2">
        <w:rPr>
          <w:rStyle w:val="Siln"/>
          <w:rFonts w:asciiTheme="minorHAnsi" w:hAnsiTheme="minorHAnsi" w:cs="Arial"/>
          <w:b w:val="0"/>
          <w:bCs w:val="0"/>
        </w:rPr>
        <w:t xml:space="preserve">ure in Central Europe and </w:t>
      </w:r>
      <w:r w:rsidRPr="00A62E6B">
        <w:rPr>
          <w:rStyle w:val="Siln"/>
          <w:rFonts w:asciiTheme="minorHAnsi" w:hAnsiTheme="minorHAnsi" w:cs="Arial"/>
          <w:b w:val="0"/>
          <w:bCs w:val="0"/>
        </w:rPr>
        <w:t xml:space="preserve">learn about the life of the Cistercian monks many centuries ago. </w:t>
      </w:r>
    </w:p>
    <w:p w14:paraId="34C4C424" w14:textId="0FFAA951" w:rsidR="00A62E6B" w:rsidRDefault="002E1BE2" w:rsidP="00B31BDF">
      <w:pPr>
        <w:pStyle w:val="Normlnweb"/>
        <w:shd w:val="clear" w:color="auto" w:fill="FFFFFF"/>
        <w:spacing w:after="168"/>
        <w:jc w:val="both"/>
        <w:textAlignment w:val="baseline"/>
        <w:rPr>
          <w:rStyle w:val="Siln"/>
          <w:rFonts w:asciiTheme="minorHAnsi" w:hAnsiTheme="minorHAnsi" w:cs="Arial"/>
          <w:b w:val="0"/>
          <w:bCs w:val="0"/>
        </w:rPr>
      </w:pPr>
      <w:r>
        <w:rPr>
          <w:rStyle w:val="Siln"/>
          <w:rFonts w:asciiTheme="minorHAnsi" w:hAnsiTheme="minorHAnsi" w:cs="Arial"/>
          <w:b w:val="0"/>
          <w:bCs w:val="0"/>
        </w:rPr>
        <w:t>H</w:t>
      </w:r>
      <w:r w:rsidR="003805AA" w:rsidRPr="00A62E6B">
        <w:rPr>
          <w:rStyle w:val="Siln"/>
          <w:rFonts w:asciiTheme="minorHAnsi" w:hAnsiTheme="minorHAnsi" w:cs="Arial"/>
          <w:b w:val="0"/>
          <w:bCs w:val="0"/>
        </w:rPr>
        <w:t>ead</w:t>
      </w:r>
      <w:r>
        <w:rPr>
          <w:rStyle w:val="Siln"/>
          <w:rFonts w:asciiTheme="minorHAnsi" w:hAnsiTheme="minorHAnsi" w:cs="Arial"/>
          <w:b w:val="0"/>
          <w:bCs w:val="0"/>
        </w:rPr>
        <w:t>ing</w:t>
      </w:r>
      <w:r w:rsidR="003805AA" w:rsidRPr="00A62E6B">
        <w:rPr>
          <w:rStyle w:val="Siln"/>
          <w:rFonts w:asciiTheme="minorHAnsi" w:hAnsiTheme="minorHAnsi" w:cs="Arial"/>
          <w:b w:val="0"/>
          <w:bCs w:val="0"/>
        </w:rPr>
        <w:t xml:space="preserve"> south of Krumlov</w:t>
      </w:r>
      <w:r>
        <w:rPr>
          <w:rStyle w:val="Siln"/>
          <w:rFonts w:asciiTheme="minorHAnsi" w:hAnsiTheme="minorHAnsi" w:cs="Arial"/>
          <w:b w:val="0"/>
          <w:bCs w:val="0"/>
        </w:rPr>
        <w:t xml:space="preserve"> offers more</w:t>
      </w:r>
      <w:r w:rsidR="003805AA" w:rsidRPr="00A62E6B">
        <w:rPr>
          <w:rStyle w:val="Siln"/>
          <w:rFonts w:asciiTheme="minorHAnsi" w:hAnsiTheme="minorHAnsi" w:cs="Arial"/>
          <w:b w:val="0"/>
          <w:bCs w:val="0"/>
        </w:rPr>
        <w:t xml:space="preserve"> sightseeing and entert</w:t>
      </w:r>
      <w:r>
        <w:rPr>
          <w:rStyle w:val="Siln"/>
          <w:rFonts w:asciiTheme="minorHAnsi" w:hAnsiTheme="minorHAnsi" w:cs="Arial"/>
          <w:b w:val="0"/>
          <w:bCs w:val="0"/>
        </w:rPr>
        <w:t>ainment. F</w:t>
      </w:r>
      <w:r w:rsidR="003805AA" w:rsidRPr="00A62E6B">
        <w:rPr>
          <w:rStyle w:val="Siln"/>
          <w:rFonts w:asciiTheme="minorHAnsi" w:hAnsiTheme="minorHAnsi" w:cs="Arial"/>
          <w:b w:val="0"/>
          <w:bCs w:val="0"/>
        </w:rPr>
        <w:t>ollow in the footsteps of the Rosenbergs as you head u</w:t>
      </w:r>
      <w:r>
        <w:rPr>
          <w:rStyle w:val="Siln"/>
          <w:rFonts w:asciiTheme="minorHAnsi" w:hAnsiTheme="minorHAnsi" w:cs="Arial"/>
          <w:b w:val="0"/>
          <w:bCs w:val="0"/>
        </w:rPr>
        <w:t>pstream along the Vltava River where you will - a</w:t>
      </w:r>
      <w:r w:rsidR="003805AA" w:rsidRPr="00A62E6B">
        <w:rPr>
          <w:rStyle w:val="Siln"/>
          <w:rFonts w:asciiTheme="minorHAnsi" w:hAnsiTheme="minorHAnsi" w:cs="Arial"/>
          <w:b w:val="0"/>
          <w:bCs w:val="0"/>
        </w:rPr>
        <w:t>fter a</w:t>
      </w:r>
      <w:r>
        <w:rPr>
          <w:rStyle w:val="Siln"/>
          <w:rFonts w:asciiTheme="minorHAnsi" w:hAnsiTheme="minorHAnsi" w:cs="Arial"/>
          <w:b w:val="0"/>
          <w:bCs w:val="0"/>
        </w:rPr>
        <w:t>bout twenty kilometres - discover the famous</w:t>
      </w:r>
      <w:r w:rsidR="003805AA" w:rsidRPr="00A62E6B">
        <w:rPr>
          <w:rStyle w:val="Siln"/>
          <w:rFonts w:asciiTheme="minorHAnsi" w:hAnsiTheme="minorHAnsi" w:cs="Arial"/>
          <w:b w:val="0"/>
          <w:bCs w:val="0"/>
        </w:rPr>
        <w:t xml:space="preserve"> landmark above the Vltava and the cradle of the</w:t>
      </w:r>
      <w:r>
        <w:rPr>
          <w:rStyle w:val="Siln"/>
          <w:rFonts w:asciiTheme="minorHAnsi" w:hAnsiTheme="minorHAnsi" w:cs="Arial"/>
          <w:b w:val="0"/>
          <w:bCs w:val="0"/>
        </w:rPr>
        <w:t xml:space="preserve"> Rosenberg noble</w:t>
      </w:r>
      <w:r w:rsidR="003805AA" w:rsidRPr="00A62E6B">
        <w:rPr>
          <w:rStyle w:val="Siln"/>
          <w:rFonts w:asciiTheme="minorHAnsi" w:hAnsiTheme="minorHAnsi" w:cs="Arial"/>
          <w:b w:val="0"/>
          <w:bCs w:val="0"/>
        </w:rPr>
        <w:t xml:space="preserve"> family, </w:t>
      </w:r>
      <w:r w:rsidR="003805AA" w:rsidRPr="0001271A">
        <w:rPr>
          <w:rStyle w:val="Siln"/>
          <w:rFonts w:asciiTheme="minorHAnsi" w:hAnsiTheme="minorHAnsi" w:cs="Arial"/>
          <w:bCs w:val="0"/>
        </w:rPr>
        <w:t>Rožmberk</w:t>
      </w:r>
      <w:r>
        <w:rPr>
          <w:rStyle w:val="Siln"/>
          <w:rFonts w:asciiTheme="minorHAnsi" w:hAnsiTheme="minorHAnsi" w:cs="Arial"/>
          <w:b w:val="0"/>
          <w:bCs w:val="0"/>
        </w:rPr>
        <w:t xml:space="preserve"> (Rosenberg) </w:t>
      </w:r>
      <w:r w:rsidRPr="0001271A">
        <w:rPr>
          <w:rStyle w:val="Siln"/>
          <w:rFonts w:asciiTheme="minorHAnsi" w:hAnsiTheme="minorHAnsi" w:cs="Arial"/>
          <w:bCs w:val="0"/>
        </w:rPr>
        <w:t>c</w:t>
      </w:r>
      <w:r w:rsidR="003805AA" w:rsidRPr="0001271A">
        <w:rPr>
          <w:rStyle w:val="Siln"/>
          <w:rFonts w:asciiTheme="minorHAnsi" w:hAnsiTheme="minorHAnsi" w:cs="Arial"/>
          <w:bCs w:val="0"/>
        </w:rPr>
        <w:t>astle</w:t>
      </w:r>
      <w:r w:rsidR="003805AA" w:rsidRPr="00A62E6B">
        <w:rPr>
          <w:rStyle w:val="Siln"/>
          <w:rFonts w:asciiTheme="minorHAnsi" w:hAnsiTheme="minorHAnsi" w:cs="Arial"/>
          <w:b w:val="0"/>
          <w:bCs w:val="0"/>
        </w:rPr>
        <w:t>. In addition to a tour of the castle itself, do not miss the enchanting views from the reconstructed Gothic tower of Jakobínka. Y</w:t>
      </w:r>
      <w:r>
        <w:rPr>
          <w:rStyle w:val="Siln"/>
          <w:rFonts w:asciiTheme="minorHAnsi" w:hAnsiTheme="minorHAnsi" w:cs="Arial"/>
          <w:b w:val="0"/>
          <w:bCs w:val="0"/>
        </w:rPr>
        <w:t>ou can also follow the Rosenbergs</w:t>
      </w:r>
      <w:r w:rsidR="003805AA" w:rsidRPr="00A62E6B">
        <w:rPr>
          <w:rStyle w:val="Siln"/>
          <w:rFonts w:asciiTheme="minorHAnsi" w:hAnsiTheme="minorHAnsi" w:cs="Arial"/>
          <w:b w:val="0"/>
          <w:bCs w:val="0"/>
        </w:rPr>
        <w:t xml:space="preserve"> a few kilometres further to the Cistercian monastery in </w:t>
      </w:r>
      <w:r w:rsidR="003805AA" w:rsidRPr="0001271A">
        <w:rPr>
          <w:rStyle w:val="Siln"/>
          <w:rFonts w:asciiTheme="minorHAnsi" w:hAnsiTheme="minorHAnsi" w:cs="Arial"/>
          <w:bCs w:val="0"/>
        </w:rPr>
        <w:t>Vyšší Brod</w:t>
      </w:r>
      <w:r w:rsidR="003805AA" w:rsidRPr="00A62E6B">
        <w:rPr>
          <w:rStyle w:val="Siln"/>
          <w:rFonts w:asciiTheme="minorHAnsi" w:hAnsiTheme="minorHAnsi" w:cs="Arial"/>
          <w:b w:val="0"/>
          <w:bCs w:val="0"/>
        </w:rPr>
        <w:t xml:space="preserve">, </w:t>
      </w:r>
      <w:r w:rsidR="003805AA" w:rsidRPr="00A62E6B">
        <w:rPr>
          <w:rStyle w:val="Siln"/>
          <w:rFonts w:asciiTheme="minorHAnsi" w:hAnsiTheme="minorHAnsi" w:cs="Arial"/>
          <w:b w:val="0"/>
          <w:bCs w:val="0"/>
        </w:rPr>
        <w:lastRenderedPageBreak/>
        <w:t>where the legendary family tomb of the fou</w:t>
      </w:r>
      <w:r>
        <w:rPr>
          <w:rStyle w:val="Siln"/>
          <w:rFonts w:asciiTheme="minorHAnsi" w:hAnsiTheme="minorHAnsi" w:cs="Arial"/>
          <w:b w:val="0"/>
          <w:bCs w:val="0"/>
        </w:rPr>
        <w:t>nders and protectors of the Vyšší Brod</w:t>
      </w:r>
      <w:r w:rsidR="003805AA" w:rsidRPr="00A62E6B">
        <w:rPr>
          <w:rStyle w:val="Siln"/>
          <w:rFonts w:asciiTheme="minorHAnsi" w:hAnsiTheme="minorHAnsi" w:cs="Arial"/>
          <w:b w:val="0"/>
          <w:bCs w:val="0"/>
        </w:rPr>
        <w:t xml:space="preserve"> Abbey is hidden under the floor of the church.</w:t>
      </w:r>
    </w:p>
    <w:p w14:paraId="246A85D6" w14:textId="3032CD9F" w:rsidR="00A62E6B" w:rsidRDefault="00A62E6B" w:rsidP="00A62E6B">
      <w:pPr>
        <w:pStyle w:val="Normlnweb"/>
        <w:shd w:val="clear" w:color="auto" w:fill="FFFFFF"/>
        <w:spacing w:after="168"/>
        <w:jc w:val="both"/>
        <w:textAlignment w:val="baseline"/>
        <w:rPr>
          <w:rStyle w:val="Siln"/>
          <w:rFonts w:asciiTheme="minorHAnsi" w:hAnsiTheme="minorHAnsi" w:cs="Arial"/>
          <w:b w:val="0"/>
          <w:bCs w:val="0"/>
        </w:rPr>
      </w:pPr>
      <w:r w:rsidRPr="00A62E6B">
        <w:rPr>
          <w:rStyle w:val="Siln"/>
          <w:rFonts w:asciiTheme="minorHAnsi" w:hAnsiTheme="minorHAnsi" w:cs="Arial"/>
          <w:b w:val="0"/>
          <w:bCs w:val="0"/>
        </w:rPr>
        <w:t xml:space="preserve">The landscape around Český Krumlov invites you to be active. While floating down the Vltava River from Vyšší Brod to Český Krumlov, you will enjoy countless unique views of the surrounding sights and at the same time enjoy the beauty of the local nature. </w:t>
      </w:r>
      <w:r w:rsidR="00773981">
        <w:rPr>
          <w:rStyle w:val="Siln"/>
          <w:rFonts w:asciiTheme="minorHAnsi" w:hAnsiTheme="minorHAnsi" w:cs="Arial"/>
          <w:b w:val="0"/>
          <w:bCs w:val="0"/>
        </w:rPr>
        <w:t>If water doesn't rock your boat, but wheels do, y</w:t>
      </w:r>
      <w:r w:rsidR="00773981" w:rsidRPr="00A62E6B">
        <w:rPr>
          <w:rStyle w:val="Siln"/>
          <w:rFonts w:asciiTheme="minorHAnsi" w:hAnsiTheme="minorHAnsi" w:cs="Arial"/>
          <w:b w:val="0"/>
          <w:bCs w:val="0"/>
        </w:rPr>
        <w:t>ou can cycle along the newly built cycle path towards the military</w:t>
      </w:r>
      <w:r w:rsidR="0001271A">
        <w:rPr>
          <w:rStyle w:val="Siln"/>
          <w:rFonts w:asciiTheme="minorHAnsi" w:hAnsiTheme="minorHAnsi" w:cs="Arial"/>
          <w:b w:val="0"/>
          <w:bCs w:val="0"/>
        </w:rPr>
        <w:t xml:space="preserve"> training</w:t>
      </w:r>
      <w:r w:rsidR="00773981" w:rsidRPr="00A62E6B">
        <w:rPr>
          <w:rStyle w:val="Siln"/>
          <w:rFonts w:asciiTheme="minorHAnsi" w:hAnsiTheme="minorHAnsi" w:cs="Arial"/>
          <w:b w:val="0"/>
          <w:bCs w:val="0"/>
        </w:rPr>
        <w:t xml:space="preserve"> area of</w:t>
      </w:r>
      <w:r w:rsidR="00773981">
        <w:rPr>
          <w:rStyle w:val="Siln"/>
          <w:rFonts w:asciiTheme="minorHAnsi" w:hAnsiTheme="minorHAnsi" w:cs="Arial"/>
          <w:b w:val="0"/>
          <w:bCs w:val="0"/>
        </w:rPr>
        <w:t xml:space="preserve"> </w:t>
      </w:r>
      <w:r w:rsidR="00773981" w:rsidRPr="0001271A">
        <w:rPr>
          <w:rStyle w:val="Siln"/>
          <w:rFonts w:asciiTheme="minorHAnsi" w:hAnsiTheme="minorHAnsi" w:cs="Arial"/>
          <w:bCs w:val="0"/>
        </w:rPr>
        <w:t>Boletice</w:t>
      </w:r>
      <w:r w:rsidR="00773981">
        <w:rPr>
          <w:rStyle w:val="Siln"/>
          <w:rFonts w:asciiTheme="minorHAnsi" w:hAnsiTheme="minorHAnsi" w:cs="Arial"/>
          <w:b w:val="0"/>
          <w:bCs w:val="0"/>
        </w:rPr>
        <w:t>, d</w:t>
      </w:r>
      <w:r w:rsidRPr="00A62E6B">
        <w:rPr>
          <w:rStyle w:val="Siln"/>
          <w:rFonts w:asciiTheme="minorHAnsi" w:hAnsiTheme="minorHAnsi" w:cs="Arial"/>
          <w:b w:val="0"/>
          <w:bCs w:val="0"/>
        </w:rPr>
        <w:t>irectly from the centre of Krumlov</w:t>
      </w:r>
      <w:r w:rsidR="00773981">
        <w:rPr>
          <w:rStyle w:val="Siln"/>
          <w:rFonts w:asciiTheme="minorHAnsi" w:hAnsiTheme="minorHAnsi" w:cs="Arial"/>
          <w:b w:val="0"/>
          <w:bCs w:val="0"/>
        </w:rPr>
        <w:t>.</w:t>
      </w:r>
      <w:r w:rsidRPr="00A62E6B">
        <w:rPr>
          <w:rStyle w:val="Siln"/>
          <w:rFonts w:asciiTheme="minorHAnsi" w:hAnsiTheme="minorHAnsi" w:cs="Arial"/>
          <w:b w:val="0"/>
          <w:bCs w:val="0"/>
        </w:rPr>
        <w:t xml:space="preserve"> </w:t>
      </w:r>
      <w:r w:rsidR="00773981">
        <w:rPr>
          <w:rStyle w:val="Siln"/>
          <w:rFonts w:asciiTheme="minorHAnsi" w:hAnsiTheme="minorHAnsi" w:cs="Arial"/>
          <w:b w:val="0"/>
          <w:bCs w:val="0"/>
        </w:rPr>
        <w:t>Boletice</w:t>
      </w:r>
      <w:r w:rsidRPr="00A62E6B">
        <w:rPr>
          <w:rStyle w:val="Siln"/>
          <w:rFonts w:asciiTheme="minorHAnsi" w:hAnsiTheme="minorHAnsi" w:cs="Arial"/>
          <w:b w:val="0"/>
          <w:bCs w:val="0"/>
        </w:rPr>
        <w:t xml:space="preserve"> is a relatively large area</w:t>
      </w:r>
      <w:r w:rsidR="007A2EDB">
        <w:rPr>
          <w:rStyle w:val="Siln"/>
          <w:rFonts w:asciiTheme="minorHAnsi" w:hAnsiTheme="minorHAnsi" w:cs="Arial"/>
          <w:b w:val="0"/>
          <w:bCs w:val="0"/>
        </w:rPr>
        <w:t xml:space="preserve"> – a sanctuary for</w:t>
      </w:r>
      <w:r w:rsidRPr="007A2EDB">
        <w:rPr>
          <w:rStyle w:val="Siln"/>
          <w:rFonts w:asciiTheme="minorHAnsi" w:hAnsiTheme="minorHAnsi" w:cs="Arial"/>
          <w:b w:val="0"/>
          <w:bCs w:val="0"/>
        </w:rPr>
        <w:t xml:space="preserve"> nature</w:t>
      </w:r>
      <w:r w:rsidRPr="00A62E6B">
        <w:rPr>
          <w:rStyle w:val="Siln"/>
          <w:rFonts w:asciiTheme="minorHAnsi" w:hAnsiTheme="minorHAnsi" w:cs="Arial"/>
          <w:b w:val="0"/>
          <w:bCs w:val="0"/>
        </w:rPr>
        <w:t xml:space="preserve"> and </w:t>
      </w:r>
      <w:r w:rsidR="007A2EDB">
        <w:rPr>
          <w:rStyle w:val="Siln"/>
          <w:rFonts w:asciiTheme="minorHAnsi" w:hAnsiTheme="minorHAnsi" w:cs="Arial"/>
          <w:b w:val="0"/>
          <w:bCs w:val="0"/>
        </w:rPr>
        <w:t xml:space="preserve">featuring </w:t>
      </w:r>
      <w:r w:rsidR="00773981" w:rsidRPr="00A62E6B">
        <w:rPr>
          <w:rStyle w:val="Siln"/>
          <w:rFonts w:asciiTheme="minorHAnsi" w:hAnsiTheme="minorHAnsi" w:cs="Arial"/>
          <w:b w:val="0"/>
          <w:bCs w:val="0"/>
        </w:rPr>
        <w:t xml:space="preserve">St. Nicholas </w:t>
      </w:r>
      <w:r w:rsidR="00773981">
        <w:rPr>
          <w:rStyle w:val="Siln"/>
          <w:rFonts w:asciiTheme="minorHAnsi" w:hAnsiTheme="minorHAnsi" w:cs="Arial"/>
          <w:b w:val="0"/>
          <w:bCs w:val="0"/>
        </w:rPr>
        <w:t>Church</w:t>
      </w:r>
      <w:r w:rsidRPr="00A62E6B">
        <w:rPr>
          <w:rStyle w:val="Siln"/>
          <w:rFonts w:asciiTheme="minorHAnsi" w:hAnsiTheme="minorHAnsi" w:cs="Arial"/>
          <w:b w:val="0"/>
          <w:bCs w:val="0"/>
        </w:rPr>
        <w:t xml:space="preserve">. This originally </w:t>
      </w:r>
      <w:r w:rsidRPr="0001271A">
        <w:rPr>
          <w:rStyle w:val="Siln"/>
          <w:rFonts w:asciiTheme="minorHAnsi" w:hAnsiTheme="minorHAnsi" w:cs="Arial"/>
          <w:b w:val="0"/>
          <w:bCs w:val="0"/>
        </w:rPr>
        <w:t>Romanesque</w:t>
      </w:r>
      <w:r w:rsidRPr="00A62E6B">
        <w:rPr>
          <w:rStyle w:val="Siln"/>
          <w:rFonts w:asciiTheme="minorHAnsi" w:hAnsiTheme="minorHAnsi" w:cs="Arial"/>
          <w:b w:val="0"/>
          <w:bCs w:val="0"/>
        </w:rPr>
        <w:t xml:space="preserve"> building from the second half of the 12</w:t>
      </w:r>
      <w:r w:rsidRPr="001D7344">
        <w:rPr>
          <w:rStyle w:val="Siln"/>
          <w:rFonts w:asciiTheme="minorHAnsi" w:hAnsiTheme="minorHAnsi" w:cs="Arial"/>
          <w:b w:val="0"/>
          <w:bCs w:val="0"/>
          <w:vertAlign w:val="superscript"/>
        </w:rPr>
        <w:t>th</w:t>
      </w:r>
      <w:r w:rsidRPr="00A62E6B">
        <w:rPr>
          <w:rStyle w:val="Siln"/>
          <w:rFonts w:asciiTheme="minorHAnsi" w:hAnsiTheme="minorHAnsi" w:cs="Arial"/>
          <w:b w:val="0"/>
          <w:bCs w:val="0"/>
        </w:rPr>
        <w:t xml:space="preserve"> century</w:t>
      </w:r>
      <w:r w:rsidR="006415B6">
        <w:rPr>
          <w:rStyle w:val="Siln"/>
          <w:rFonts w:asciiTheme="minorHAnsi" w:hAnsiTheme="minorHAnsi" w:cs="Arial"/>
          <w:b w:val="0"/>
          <w:bCs w:val="0"/>
        </w:rPr>
        <w:t>,</w:t>
      </w:r>
      <w:r w:rsidRPr="00A62E6B">
        <w:rPr>
          <w:rStyle w:val="Siln"/>
          <w:rFonts w:asciiTheme="minorHAnsi" w:hAnsiTheme="minorHAnsi" w:cs="Arial"/>
          <w:b w:val="0"/>
          <w:bCs w:val="0"/>
        </w:rPr>
        <w:t xml:space="preserve"> with a late Gothic modification from the end of the 15</w:t>
      </w:r>
      <w:r w:rsidRPr="001D7344">
        <w:rPr>
          <w:rStyle w:val="Siln"/>
          <w:rFonts w:asciiTheme="minorHAnsi" w:hAnsiTheme="minorHAnsi" w:cs="Arial"/>
          <w:b w:val="0"/>
          <w:bCs w:val="0"/>
          <w:vertAlign w:val="superscript"/>
        </w:rPr>
        <w:t>th</w:t>
      </w:r>
      <w:r w:rsidRPr="00A62E6B">
        <w:rPr>
          <w:rStyle w:val="Siln"/>
          <w:rFonts w:asciiTheme="minorHAnsi" w:hAnsiTheme="minorHAnsi" w:cs="Arial"/>
          <w:b w:val="0"/>
          <w:bCs w:val="0"/>
        </w:rPr>
        <w:t xml:space="preserve"> century</w:t>
      </w:r>
      <w:r w:rsidR="006415B6">
        <w:rPr>
          <w:rStyle w:val="Siln"/>
          <w:rFonts w:asciiTheme="minorHAnsi" w:hAnsiTheme="minorHAnsi" w:cs="Arial"/>
          <w:b w:val="0"/>
          <w:bCs w:val="0"/>
        </w:rPr>
        <w:t>,</w:t>
      </w:r>
      <w:r w:rsidRPr="00A62E6B">
        <w:rPr>
          <w:rStyle w:val="Siln"/>
          <w:rFonts w:asciiTheme="minorHAnsi" w:hAnsiTheme="minorHAnsi" w:cs="Arial"/>
          <w:b w:val="0"/>
          <w:bCs w:val="0"/>
        </w:rPr>
        <w:t xml:space="preserve"> is considered the</w:t>
      </w:r>
      <w:r w:rsidR="001D7344">
        <w:rPr>
          <w:rStyle w:val="Siln"/>
          <w:rFonts w:asciiTheme="minorHAnsi" w:hAnsiTheme="minorHAnsi" w:cs="Arial"/>
          <w:b w:val="0"/>
          <w:bCs w:val="0"/>
        </w:rPr>
        <w:t xml:space="preserve"> oldest sacr</w:t>
      </w:r>
      <w:r w:rsidR="006C1757">
        <w:rPr>
          <w:rStyle w:val="Siln"/>
          <w:rFonts w:asciiTheme="minorHAnsi" w:hAnsiTheme="minorHAnsi" w:cs="Arial"/>
          <w:b w:val="0"/>
          <w:bCs w:val="0"/>
        </w:rPr>
        <w:t>ed</w:t>
      </w:r>
      <w:r w:rsidR="001D7344">
        <w:rPr>
          <w:rStyle w:val="Siln"/>
          <w:rFonts w:asciiTheme="minorHAnsi" w:hAnsiTheme="minorHAnsi" w:cs="Arial"/>
          <w:b w:val="0"/>
          <w:bCs w:val="0"/>
        </w:rPr>
        <w:t xml:space="preserve"> heritage site</w:t>
      </w:r>
      <w:r w:rsidRPr="00A62E6B">
        <w:rPr>
          <w:rStyle w:val="Siln"/>
          <w:rFonts w:asciiTheme="minorHAnsi" w:hAnsiTheme="minorHAnsi" w:cs="Arial"/>
          <w:b w:val="0"/>
          <w:bCs w:val="0"/>
        </w:rPr>
        <w:t xml:space="preserve"> in South Bohemia. The proximity and easy accessibility of </w:t>
      </w:r>
      <w:r w:rsidR="001D7344">
        <w:rPr>
          <w:rStyle w:val="Siln"/>
          <w:rFonts w:asciiTheme="minorHAnsi" w:hAnsiTheme="minorHAnsi" w:cs="Arial"/>
          <w:b w:val="0"/>
          <w:bCs w:val="0"/>
        </w:rPr>
        <w:t xml:space="preserve">the </w:t>
      </w:r>
      <w:r w:rsidR="001D7344" w:rsidRPr="00A62E6B">
        <w:rPr>
          <w:rStyle w:val="Siln"/>
          <w:rFonts w:asciiTheme="minorHAnsi" w:hAnsiTheme="minorHAnsi" w:cs="Arial"/>
          <w:b w:val="0"/>
          <w:bCs w:val="0"/>
        </w:rPr>
        <w:t xml:space="preserve">Lipno </w:t>
      </w:r>
      <w:r w:rsidRPr="00A62E6B">
        <w:rPr>
          <w:rStyle w:val="Siln"/>
          <w:rFonts w:asciiTheme="minorHAnsi" w:hAnsiTheme="minorHAnsi" w:cs="Arial"/>
          <w:b w:val="0"/>
          <w:bCs w:val="0"/>
        </w:rPr>
        <w:t xml:space="preserve">Lake </w:t>
      </w:r>
      <w:r w:rsidR="001D7344">
        <w:rPr>
          <w:rStyle w:val="Siln"/>
          <w:rFonts w:asciiTheme="minorHAnsi" w:hAnsiTheme="minorHAnsi" w:cs="Arial"/>
          <w:b w:val="0"/>
          <w:bCs w:val="0"/>
        </w:rPr>
        <w:t>makes Český Krumlov an ideal</w:t>
      </w:r>
      <w:r w:rsidRPr="00A62E6B">
        <w:rPr>
          <w:rStyle w:val="Siln"/>
          <w:rFonts w:asciiTheme="minorHAnsi" w:hAnsiTheme="minorHAnsi" w:cs="Arial"/>
          <w:b w:val="0"/>
          <w:bCs w:val="0"/>
        </w:rPr>
        <w:t xml:space="preserve"> starting point for trips involving various water and other physical activities.</w:t>
      </w:r>
    </w:p>
    <w:sectPr w:rsidR="00A62E6B" w:rsidSect="004F737B">
      <w:headerReference w:type="even" r:id="rId9"/>
      <w:headerReference w:type="default" r:id="rId10"/>
      <w:footerReference w:type="even" r:id="rId11"/>
      <w:footerReference w:type="default" r:id="rId12"/>
      <w:headerReference w:type="first" r:id="rId13"/>
      <w:footerReference w:type="first" r:id="rId14"/>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36AB0" w14:textId="77777777" w:rsidR="000138C1" w:rsidRDefault="000138C1" w:rsidP="004F737B">
      <w:pPr>
        <w:spacing w:after="0" w:line="240" w:lineRule="auto"/>
      </w:pPr>
      <w:r>
        <w:separator/>
      </w:r>
    </w:p>
  </w:endnote>
  <w:endnote w:type="continuationSeparator" w:id="0">
    <w:p w14:paraId="35353ABE" w14:textId="77777777" w:rsidR="000138C1" w:rsidRDefault="000138C1" w:rsidP="004F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4941" w14:textId="77777777" w:rsidR="00203B13" w:rsidRDefault="00203B1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304721"/>
      <w:docPartObj>
        <w:docPartGallery w:val="Page Numbers (Bottom of Page)"/>
        <w:docPartUnique/>
      </w:docPartObj>
    </w:sdtPr>
    <w:sdtEndPr>
      <w:rPr>
        <w:color w:val="BF8F00" w:themeColor="accent4" w:themeShade="BF"/>
        <w:sz w:val="20"/>
        <w:szCs w:val="20"/>
      </w:rPr>
    </w:sdtEndPr>
    <w:sdtContent>
      <w:p w14:paraId="4CE88277" w14:textId="10DB9E12" w:rsidR="00203B13" w:rsidRPr="00A351E8" w:rsidRDefault="00203B13" w:rsidP="00A351E8">
        <w:pPr>
          <w:pStyle w:val="Zpat"/>
          <w:jc w:val="center"/>
          <w:rPr>
            <w:color w:val="BF8F00" w:themeColor="accent4" w:themeShade="BF"/>
            <w:sz w:val="20"/>
            <w:szCs w:val="20"/>
          </w:rPr>
        </w:pPr>
        <w:r w:rsidRPr="00A351E8">
          <w:rPr>
            <w:color w:val="BF8F00" w:themeColor="accent4" w:themeShade="BF"/>
            <w:sz w:val="20"/>
            <w:szCs w:val="20"/>
          </w:rPr>
          <w:fldChar w:fldCharType="begin"/>
        </w:r>
        <w:r w:rsidRPr="00A351E8">
          <w:rPr>
            <w:color w:val="BF8F00" w:themeColor="accent4" w:themeShade="BF"/>
            <w:sz w:val="20"/>
            <w:szCs w:val="20"/>
          </w:rPr>
          <w:instrText>PAGE   \* MERGEFORMAT</w:instrText>
        </w:r>
        <w:r w:rsidRPr="00A351E8">
          <w:rPr>
            <w:color w:val="BF8F00" w:themeColor="accent4" w:themeShade="BF"/>
            <w:sz w:val="20"/>
            <w:szCs w:val="20"/>
          </w:rPr>
          <w:fldChar w:fldCharType="separate"/>
        </w:r>
        <w:r w:rsidR="007E7871">
          <w:rPr>
            <w:noProof/>
            <w:color w:val="BF8F00" w:themeColor="accent4" w:themeShade="BF"/>
            <w:sz w:val="20"/>
            <w:szCs w:val="20"/>
          </w:rPr>
          <w:t>2</w:t>
        </w:r>
        <w:r w:rsidRPr="00A351E8">
          <w:rPr>
            <w:color w:val="BF8F00" w:themeColor="accent4" w:themeShade="BF"/>
            <w:sz w:val="20"/>
            <w:szCs w:val="20"/>
          </w:rPr>
          <w:fldChar w:fldCharType="end"/>
        </w:r>
      </w:p>
    </w:sdtContent>
  </w:sdt>
  <w:p w14:paraId="1B99C7B5" w14:textId="77777777" w:rsidR="00203B13" w:rsidRDefault="00203B13">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2BB4E" w14:textId="77777777" w:rsidR="00203B13" w:rsidRDefault="00203B1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B02C0" w14:textId="77777777" w:rsidR="000138C1" w:rsidRDefault="000138C1" w:rsidP="004F737B">
      <w:pPr>
        <w:spacing w:after="0" w:line="240" w:lineRule="auto"/>
      </w:pPr>
      <w:r>
        <w:separator/>
      </w:r>
    </w:p>
  </w:footnote>
  <w:footnote w:type="continuationSeparator" w:id="0">
    <w:p w14:paraId="30D58E92" w14:textId="77777777" w:rsidR="000138C1" w:rsidRDefault="000138C1" w:rsidP="004F7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18B68" w14:textId="77777777" w:rsidR="00203B13" w:rsidRDefault="00203B13">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662C7" w14:textId="6C5DE14F" w:rsidR="004F737B" w:rsidRDefault="004F737B">
    <w:pPr>
      <w:pStyle w:val="Zhlav"/>
    </w:pPr>
    <w:r>
      <w:rPr>
        <w:noProof/>
        <w:lang w:val="en-GB" w:eastAsia="en-GB"/>
      </w:rPr>
      <w:drawing>
        <wp:anchor distT="0" distB="0" distL="0" distR="0" simplePos="0" relativeHeight="251658240" behindDoc="0" locked="0" layoutInCell="1" allowOverlap="1" wp14:anchorId="37FD195E" wp14:editId="4D48B508">
          <wp:simplePos x="0" y="0"/>
          <wp:positionH relativeFrom="column">
            <wp:posOffset>889635</wp:posOffset>
          </wp:positionH>
          <wp:positionV relativeFrom="paragraph">
            <wp:posOffset>-449580</wp:posOffset>
          </wp:positionV>
          <wp:extent cx="5759450" cy="15500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550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85DB" w14:textId="77777777" w:rsidR="00203B13" w:rsidRDefault="00203B1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A9"/>
    <w:rsid w:val="0001271A"/>
    <w:rsid w:val="000138C1"/>
    <w:rsid w:val="00015341"/>
    <w:rsid w:val="000209A9"/>
    <w:rsid w:val="000352A0"/>
    <w:rsid w:val="00050B18"/>
    <w:rsid w:val="00057437"/>
    <w:rsid w:val="000752D3"/>
    <w:rsid w:val="00075F35"/>
    <w:rsid w:val="000808BA"/>
    <w:rsid w:val="00084799"/>
    <w:rsid w:val="000A49DE"/>
    <w:rsid w:val="000D2C43"/>
    <w:rsid w:val="000F2FCF"/>
    <w:rsid w:val="00102383"/>
    <w:rsid w:val="001319C7"/>
    <w:rsid w:val="0015593F"/>
    <w:rsid w:val="00193872"/>
    <w:rsid w:val="001A4E91"/>
    <w:rsid w:val="001A6154"/>
    <w:rsid w:val="001B3A13"/>
    <w:rsid w:val="001C510B"/>
    <w:rsid w:val="001D0EC0"/>
    <w:rsid w:val="001D338D"/>
    <w:rsid w:val="001D7344"/>
    <w:rsid w:val="001E2CD5"/>
    <w:rsid w:val="001F4996"/>
    <w:rsid w:val="00203B13"/>
    <w:rsid w:val="0021104B"/>
    <w:rsid w:val="00221B2C"/>
    <w:rsid w:val="0024227A"/>
    <w:rsid w:val="002558F1"/>
    <w:rsid w:val="00273EDC"/>
    <w:rsid w:val="002939F8"/>
    <w:rsid w:val="002A7646"/>
    <w:rsid w:val="002B3DF9"/>
    <w:rsid w:val="002E0645"/>
    <w:rsid w:val="002E1BE2"/>
    <w:rsid w:val="002E529F"/>
    <w:rsid w:val="002F5FC1"/>
    <w:rsid w:val="00316A9A"/>
    <w:rsid w:val="0033603A"/>
    <w:rsid w:val="00340473"/>
    <w:rsid w:val="00344731"/>
    <w:rsid w:val="003759BE"/>
    <w:rsid w:val="003805AA"/>
    <w:rsid w:val="003D45A2"/>
    <w:rsid w:val="003E019F"/>
    <w:rsid w:val="0042496B"/>
    <w:rsid w:val="0047677F"/>
    <w:rsid w:val="00493565"/>
    <w:rsid w:val="004A5AE2"/>
    <w:rsid w:val="004F112E"/>
    <w:rsid w:val="004F737B"/>
    <w:rsid w:val="004F7C26"/>
    <w:rsid w:val="00511C9B"/>
    <w:rsid w:val="00511E9B"/>
    <w:rsid w:val="0052035A"/>
    <w:rsid w:val="0054166A"/>
    <w:rsid w:val="00595F3E"/>
    <w:rsid w:val="005D368B"/>
    <w:rsid w:val="005E2CF8"/>
    <w:rsid w:val="005E3219"/>
    <w:rsid w:val="005F0A8C"/>
    <w:rsid w:val="005F4643"/>
    <w:rsid w:val="005F4E58"/>
    <w:rsid w:val="00603715"/>
    <w:rsid w:val="00621F38"/>
    <w:rsid w:val="006415B6"/>
    <w:rsid w:val="00644C87"/>
    <w:rsid w:val="00677EEF"/>
    <w:rsid w:val="00687E27"/>
    <w:rsid w:val="006C1757"/>
    <w:rsid w:val="0070236C"/>
    <w:rsid w:val="007203E5"/>
    <w:rsid w:val="00731E46"/>
    <w:rsid w:val="00744FBC"/>
    <w:rsid w:val="00767419"/>
    <w:rsid w:val="00773981"/>
    <w:rsid w:val="00777A4C"/>
    <w:rsid w:val="007842BD"/>
    <w:rsid w:val="007A2EDB"/>
    <w:rsid w:val="007D0F04"/>
    <w:rsid w:val="007E23CA"/>
    <w:rsid w:val="007E7871"/>
    <w:rsid w:val="00841516"/>
    <w:rsid w:val="00843DE2"/>
    <w:rsid w:val="00874D9D"/>
    <w:rsid w:val="00883A86"/>
    <w:rsid w:val="008C1B24"/>
    <w:rsid w:val="008E7FE6"/>
    <w:rsid w:val="0090046E"/>
    <w:rsid w:val="00903563"/>
    <w:rsid w:val="009104AF"/>
    <w:rsid w:val="00923965"/>
    <w:rsid w:val="00960DC4"/>
    <w:rsid w:val="00994F05"/>
    <w:rsid w:val="00997946"/>
    <w:rsid w:val="009B6347"/>
    <w:rsid w:val="009F566E"/>
    <w:rsid w:val="00A02192"/>
    <w:rsid w:val="00A071DA"/>
    <w:rsid w:val="00A351E8"/>
    <w:rsid w:val="00A37759"/>
    <w:rsid w:val="00A55B7A"/>
    <w:rsid w:val="00A62E6B"/>
    <w:rsid w:val="00A81531"/>
    <w:rsid w:val="00A945EB"/>
    <w:rsid w:val="00AA6845"/>
    <w:rsid w:val="00AE22DD"/>
    <w:rsid w:val="00B027ED"/>
    <w:rsid w:val="00B307D2"/>
    <w:rsid w:val="00B31BDF"/>
    <w:rsid w:val="00B77CF9"/>
    <w:rsid w:val="00B82897"/>
    <w:rsid w:val="00C14F95"/>
    <w:rsid w:val="00C53390"/>
    <w:rsid w:val="00C80146"/>
    <w:rsid w:val="00C820C2"/>
    <w:rsid w:val="00CA758F"/>
    <w:rsid w:val="00CB1F3B"/>
    <w:rsid w:val="00CB3FE9"/>
    <w:rsid w:val="00CC4648"/>
    <w:rsid w:val="00CC6D13"/>
    <w:rsid w:val="00CD09F8"/>
    <w:rsid w:val="00CD181C"/>
    <w:rsid w:val="00CE6C72"/>
    <w:rsid w:val="00D12E37"/>
    <w:rsid w:val="00D20A23"/>
    <w:rsid w:val="00D36CDE"/>
    <w:rsid w:val="00D812FD"/>
    <w:rsid w:val="00D91B6F"/>
    <w:rsid w:val="00D929D7"/>
    <w:rsid w:val="00DA43ED"/>
    <w:rsid w:val="00DC6341"/>
    <w:rsid w:val="00DE0438"/>
    <w:rsid w:val="00E432D1"/>
    <w:rsid w:val="00E948B7"/>
    <w:rsid w:val="00EC13C6"/>
    <w:rsid w:val="00EE1ECE"/>
    <w:rsid w:val="00F063F6"/>
    <w:rsid w:val="00F066B8"/>
    <w:rsid w:val="00F13851"/>
    <w:rsid w:val="00F44CC4"/>
    <w:rsid w:val="00F64817"/>
    <w:rsid w:val="00F66B70"/>
    <w:rsid w:val="00F73300"/>
    <w:rsid w:val="00F76C57"/>
    <w:rsid w:val="00F82A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F2C37"/>
  <w15:chartTrackingRefBased/>
  <w15:docId w15:val="{03CDDE38-464A-4FB9-9382-AC83A383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B3A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B3A13"/>
    <w:rPr>
      <w:b/>
      <w:bCs/>
    </w:rPr>
  </w:style>
  <w:style w:type="character" w:styleId="Hypertextovodkaz">
    <w:name w:val="Hyperlink"/>
    <w:basedOn w:val="Standardnpsmoodstavce"/>
    <w:uiPriority w:val="99"/>
    <w:unhideWhenUsed/>
    <w:rsid w:val="00C820C2"/>
    <w:rPr>
      <w:color w:val="0563C1" w:themeColor="hyperlink"/>
      <w:u w:val="single"/>
    </w:rPr>
  </w:style>
  <w:style w:type="character" w:customStyle="1" w:styleId="UnresolvedMention1">
    <w:name w:val="Unresolved Mention1"/>
    <w:basedOn w:val="Standardnpsmoodstavce"/>
    <w:uiPriority w:val="99"/>
    <w:semiHidden/>
    <w:unhideWhenUsed/>
    <w:rsid w:val="00C820C2"/>
    <w:rPr>
      <w:color w:val="605E5C"/>
      <w:shd w:val="clear" w:color="auto" w:fill="E1DFDD"/>
    </w:rPr>
  </w:style>
  <w:style w:type="paragraph" w:styleId="Zhlav">
    <w:name w:val="header"/>
    <w:basedOn w:val="Normln"/>
    <w:link w:val="ZhlavChar"/>
    <w:uiPriority w:val="99"/>
    <w:unhideWhenUsed/>
    <w:rsid w:val="004F73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737B"/>
  </w:style>
  <w:style w:type="paragraph" w:styleId="Zpat">
    <w:name w:val="footer"/>
    <w:basedOn w:val="Normln"/>
    <w:link w:val="ZpatChar"/>
    <w:uiPriority w:val="99"/>
    <w:unhideWhenUsed/>
    <w:rsid w:val="004F737B"/>
    <w:pPr>
      <w:tabs>
        <w:tab w:val="center" w:pos="4536"/>
        <w:tab w:val="right" w:pos="9072"/>
      </w:tabs>
      <w:spacing w:after="0" w:line="240" w:lineRule="auto"/>
    </w:pPr>
  </w:style>
  <w:style w:type="character" w:customStyle="1" w:styleId="ZpatChar">
    <w:name w:val="Zápatí Char"/>
    <w:basedOn w:val="Standardnpsmoodstavce"/>
    <w:link w:val="Zpat"/>
    <w:uiPriority w:val="99"/>
    <w:rsid w:val="004F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99F60CEA8D84439E0FFDDDDF6F1536" ma:contentTypeVersion="18" ma:contentTypeDescription="Vytvoří nový dokument" ma:contentTypeScope="" ma:versionID="6fe4a5bde00922b21efcd1a91684df48">
  <xsd:schema xmlns:xsd="http://www.w3.org/2001/XMLSchema" xmlns:xs="http://www.w3.org/2001/XMLSchema" xmlns:p="http://schemas.microsoft.com/office/2006/metadata/properties" xmlns:ns2="be8df92d-6ffd-4607-9609-b758ee8dd393" xmlns:ns3="28f27848-2438-46bf-868d-d103e2709942" targetNamespace="http://schemas.microsoft.com/office/2006/metadata/properties" ma:root="true" ma:fieldsID="28d858c9e138397a6638239a8c85f3e4" ns2:_="" ns3:_="">
    <xsd:import namespace="be8df92d-6ffd-4607-9609-b758ee8dd393"/>
    <xsd:import namespace="28f27848-2438-46bf-868d-d103e2709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f92d-6ffd-4607-9609-b758ee8dd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a9a0d86-1639-4e8c-a067-c2c5b3d5d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f27848-2438-46bf-868d-d103e270994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45d529fc-ccc2-4c4d-9f40-49889d1b1de5}" ma:internalName="TaxCatchAll" ma:showField="CatchAllData" ma:web="28f27848-2438-46bf-868d-d103e2709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f27848-2438-46bf-868d-d103e2709942" xsi:nil="true"/>
    <lcf76f155ced4ddcb4097134ff3c332f xmlns="be8df92d-6ffd-4607-9609-b758ee8dd3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9D6E44-C1C9-4CF3-8266-5A62F9D98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f92d-6ffd-4607-9609-b758ee8dd393"/>
    <ds:schemaRef ds:uri="28f27848-2438-46bf-868d-d103e270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68890-5D76-4C38-833C-5D0BCE348A15}">
  <ds:schemaRefs>
    <ds:schemaRef ds:uri="http://schemas.microsoft.com/sharepoint/v3/contenttype/forms"/>
  </ds:schemaRefs>
</ds:datastoreItem>
</file>

<file path=customXml/itemProps3.xml><?xml version="1.0" encoding="utf-8"?>
<ds:datastoreItem xmlns:ds="http://schemas.openxmlformats.org/officeDocument/2006/customXml" ds:itemID="{C6831C71-2CF2-4B50-BA59-82E54BB965C5}">
  <ds:schemaRefs>
    <ds:schemaRef ds:uri="http://schemas.microsoft.com/office/2006/metadata/properties"/>
    <ds:schemaRef ds:uri="http://schemas.microsoft.com/office/infopath/2007/PartnerControls"/>
    <ds:schemaRef ds:uri="28f27848-2438-46bf-868d-d103e2709942"/>
    <ds:schemaRef ds:uri="be8df92d-6ffd-4607-9609-b758ee8dd3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Eva</cp:lastModifiedBy>
  <cp:revision>2</cp:revision>
  <dcterms:created xsi:type="dcterms:W3CDTF">2022-10-30T18:08:00Z</dcterms:created>
  <dcterms:modified xsi:type="dcterms:W3CDTF">2022-10-30T18:08:00Z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0x0101006299F60CEA8D84439E0FFDDDDF6F1536</vt:lpwstr>
  </property>
  <property fmtid="{D5CDD505-2E9C-101B-9397-08002B2CF9AE}" pid="3" name="MediaServiceImageTags">
    <vt:lpwstr/>
  </property>
</Properties>
</file>