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CDF901" w14:textId="2F1937DD" w:rsidR="007F7628" w:rsidRPr="00E47F6E" w:rsidRDefault="007F7628" w:rsidP="0058607A">
      <w:pPr>
        <w:ind w:left="-142"/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</w:pPr>
      <w:r w:rsidRPr="00E47F6E"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  <w:t xml:space="preserve">Tisková zpráva </w:t>
      </w:r>
      <w:r w:rsidR="00E34C00"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  <w:t>15</w:t>
      </w:r>
      <w:r w:rsidRPr="00E47F6E"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  <w:t xml:space="preserve">. </w:t>
      </w:r>
      <w:r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  <w:t>4</w:t>
      </w:r>
      <w:r w:rsidRPr="00E47F6E"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  <w:t>. 202</w:t>
      </w:r>
      <w:r w:rsidR="00E34C00">
        <w:rPr>
          <w:rFonts w:ascii="Bierstadt" w:hAnsi="Bierstadt" w:cs="Times New Roman"/>
          <w:color w:val="BF8F00"/>
          <w:sz w:val="20"/>
          <w:szCs w:val="20"/>
          <w:shd w:val="clear" w:color="auto" w:fill="FFFFFF"/>
        </w:rPr>
        <w:t>4</w:t>
      </w:r>
    </w:p>
    <w:p w14:paraId="5A4DF033" w14:textId="7B04A91E" w:rsidR="00EF0ADF" w:rsidRPr="0058607A" w:rsidRDefault="00EF0ADF" w:rsidP="0058607A">
      <w:pPr>
        <w:spacing w:after="240" w:line="264" w:lineRule="auto"/>
        <w:ind w:left="-142"/>
        <w:rPr>
          <w:rFonts w:ascii="Calibri" w:hAnsi="Calibri" w:cs="Calibri"/>
          <w:sz w:val="22"/>
          <w:szCs w:val="22"/>
        </w:rPr>
      </w:pPr>
    </w:p>
    <w:p w14:paraId="59088AE0" w14:textId="0FD78675" w:rsidR="006558B9" w:rsidRPr="006558B9" w:rsidRDefault="006558B9" w:rsidP="00121245">
      <w:pPr>
        <w:spacing w:after="120"/>
        <w:ind w:left="-142"/>
        <w:rPr>
          <w:rFonts w:ascii="Calibri" w:hAnsi="Calibri" w:cs="Calibri"/>
          <w:b/>
          <w:bCs/>
          <w:sz w:val="40"/>
          <w:szCs w:val="40"/>
        </w:rPr>
      </w:pPr>
      <w:r w:rsidRPr="006558B9">
        <w:rPr>
          <w:rFonts w:ascii="Calibri" w:hAnsi="Calibri" w:cs="Calibri"/>
          <w:b/>
          <w:bCs/>
          <w:sz w:val="40"/>
          <w:szCs w:val="40"/>
        </w:rPr>
        <w:t>Na procházku, na cyklovýlet po okolí, ale i do muzea zvou návštěvníky Českého Krumlova nové informační materiály</w:t>
      </w:r>
    </w:p>
    <w:p w14:paraId="37C4AA36" w14:textId="5DF06C1A" w:rsidR="006558B9" w:rsidRPr="006558B9" w:rsidRDefault="006558B9" w:rsidP="00B2173E">
      <w:pPr>
        <w:spacing w:after="120" w:line="264" w:lineRule="auto"/>
        <w:ind w:left="-142"/>
        <w:rPr>
          <w:rFonts w:ascii="Calibri" w:hAnsi="Calibri" w:cs="Calibri"/>
          <w:sz w:val="28"/>
          <w:szCs w:val="28"/>
        </w:rPr>
      </w:pPr>
      <w:r w:rsidRPr="006558B9">
        <w:rPr>
          <w:rFonts w:ascii="Calibri" w:hAnsi="Calibri" w:cs="Calibri"/>
          <w:sz w:val="28"/>
          <w:szCs w:val="28"/>
        </w:rPr>
        <w:t xml:space="preserve">Nové informační materiály pro oblast Českého Krumlova a jeho okolí zpříjemní pobyt v tomto malebném městě zapsaném na listinu světového kulturního dědictví UNESCO. Soubor </w:t>
      </w:r>
      <w:r w:rsidR="00BA45C1">
        <w:rPr>
          <w:rFonts w:ascii="Calibri" w:hAnsi="Calibri" w:cs="Calibri"/>
          <w:sz w:val="28"/>
          <w:szCs w:val="28"/>
        </w:rPr>
        <w:t>čtyř</w:t>
      </w:r>
      <w:r w:rsidRPr="006558B9">
        <w:rPr>
          <w:rFonts w:ascii="Calibri" w:hAnsi="Calibri" w:cs="Calibri"/>
          <w:sz w:val="28"/>
          <w:szCs w:val="28"/>
        </w:rPr>
        <w:t xml:space="preserve"> tiskovin vznikl s finanční podporou Ministerstva pro místní rozvoj a provede návštěvníky města </w:t>
      </w:r>
      <w:r w:rsidR="00192C41">
        <w:rPr>
          <w:rFonts w:ascii="Calibri" w:hAnsi="Calibri" w:cs="Calibri"/>
          <w:sz w:val="28"/>
          <w:szCs w:val="28"/>
        </w:rPr>
        <w:t>zajímavými</w:t>
      </w:r>
      <w:r w:rsidRPr="006558B9">
        <w:rPr>
          <w:rFonts w:ascii="Calibri" w:hAnsi="Calibri" w:cs="Calibri"/>
          <w:sz w:val="28"/>
          <w:szCs w:val="28"/>
        </w:rPr>
        <w:t xml:space="preserve"> turistickými místy a památkami.</w:t>
      </w:r>
    </w:p>
    <w:p w14:paraId="18F11D14" w14:textId="39699245" w:rsidR="006558B9" w:rsidRPr="00F94F1A" w:rsidRDefault="006558B9" w:rsidP="00B2173E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  <w:r w:rsidRPr="00F94F1A">
        <w:rPr>
          <w:rFonts w:ascii="Calibri" w:hAnsi="Calibri" w:cs="Calibri"/>
          <w:sz w:val="22"/>
          <w:szCs w:val="22"/>
        </w:rPr>
        <w:t>„Nové tištěné materiály si kladou za cíl usnadnit našim návštěvníkům jejich pobyt v Českém Krumlově, ať už přijedou na prodloužený víkend nebo delší dovolenou,“ uvádí Jitka Boháčová </w:t>
      </w:r>
      <w:r w:rsidR="001D18B9">
        <w:rPr>
          <w:rFonts w:ascii="Calibri" w:hAnsi="Calibri" w:cs="Calibri"/>
          <w:sz w:val="22"/>
          <w:szCs w:val="22"/>
        </w:rPr>
        <w:t xml:space="preserve">z </w:t>
      </w:r>
      <w:r w:rsidRPr="00F94F1A">
        <w:rPr>
          <w:rFonts w:ascii="Calibri" w:hAnsi="Calibri" w:cs="Calibri"/>
          <w:sz w:val="22"/>
          <w:szCs w:val="22"/>
        </w:rPr>
        <w:t>destinační společnosti DMO Český Krumlov Region, která stojí za vznikem nových tiskovin, a dodává: „Snažili jsme se návštěvníkům podat jak ucelený přehled o tom, co vše mohou v Českém Krumlově vidět a navštívit, tak jim dát návod, jak si svůj pobyt ve městě obohatit zajímavou procházkou po Krumlově nebo výletem do okolí.“</w:t>
      </w:r>
    </w:p>
    <w:p w14:paraId="5EE41BBE" w14:textId="74F5452E" w:rsidR="006558B9" w:rsidRPr="00F94F1A" w:rsidRDefault="006558B9" w:rsidP="00B2173E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  <w:r w:rsidRPr="00F94F1A">
        <w:rPr>
          <w:rFonts w:ascii="Calibri" w:hAnsi="Calibri" w:cs="Calibri"/>
          <w:sz w:val="22"/>
          <w:szCs w:val="22"/>
        </w:rPr>
        <w:t xml:space="preserve">První leták stručnou formou představuje </w:t>
      </w:r>
      <w:r w:rsidRPr="00F94F1A">
        <w:rPr>
          <w:rFonts w:ascii="Calibri" w:hAnsi="Calibri" w:cs="Calibri"/>
          <w:b/>
          <w:bCs/>
          <w:i/>
          <w:iCs/>
          <w:sz w:val="22"/>
          <w:szCs w:val="22"/>
        </w:rPr>
        <w:t>Památky, muzea a galerie</w:t>
      </w:r>
      <w:r w:rsidRPr="00F94F1A">
        <w:rPr>
          <w:rFonts w:ascii="Calibri" w:hAnsi="Calibri" w:cs="Calibri"/>
          <w:sz w:val="22"/>
          <w:szCs w:val="22"/>
        </w:rPr>
        <w:t>, která lze ve městě navštívit. „Návštěvníci si tak udělají ucelený přehled a možnostech, co vše lze ve městě obdivovat, kam zajít na výstavu či kde se zabavit s celou rodinou,“ sděluje Boháčová. Vyznačena jsou v letáku muzea a galerie, která mohou návštěvníci navštívit s Český Krumlov Card za zvýhodněné vstupné, vše je doplněno fotografiemi a praktickou mapou.</w:t>
      </w:r>
    </w:p>
    <w:p w14:paraId="70093424" w14:textId="46E5D947" w:rsidR="006558B9" w:rsidRPr="00F94F1A" w:rsidRDefault="006558B9" w:rsidP="00B2173E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  <w:r w:rsidRPr="00F94F1A">
        <w:rPr>
          <w:rFonts w:ascii="Calibri" w:hAnsi="Calibri" w:cs="Calibri"/>
          <w:sz w:val="22"/>
          <w:szCs w:val="22"/>
        </w:rPr>
        <w:t xml:space="preserve">Leták </w:t>
      </w:r>
      <w:r w:rsidRPr="00F94F1A">
        <w:rPr>
          <w:rFonts w:ascii="Calibri" w:hAnsi="Calibri" w:cs="Calibri"/>
          <w:b/>
          <w:bCs/>
          <w:i/>
          <w:iCs/>
          <w:sz w:val="22"/>
          <w:szCs w:val="22"/>
        </w:rPr>
        <w:t>Tipy na procházky</w:t>
      </w:r>
      <w:r w:rsidRPr="00F94F1A">
        <w:rPr>
          <w:rFonts w:ascii="Calibri" w:hAnsi="Calibri" w:cs="Calibri"/>
          <w:sz w:val="22"/>
          <w:szCs w:val="22"/>
        </w:rPr>
        <w:t xml:space="preserve"> přináší pět návrhů, kam se vydat na procházku a co prozkoumat jak ve městě, tak i v jeho blízkém okolí. „Svou procházku si v letáku najdou rodiny s dětmi, ale také ti, kteří se rádi kochají výhledy nebo se chtějí vydat do dob dávno minulých. Trasy vedou napříč historickým centrem Krumlova, zámeckým areálem a zasahují až do lokalit vzdálenějších, o to však lákavějších a vyzývajících k jejich objevení,“ přibližuje Boháčová. U všech tras je uvedena jejich délka, náročnost i po jakém povrchu vedou. Všechny jsou doplněny QR kódem s proklikem na webové stránky www.ckrumlov.info, kde se zájemci mohou detailněji seznámit s průběhem trasy a se zajímavostmi, které na ně na trase čekají.</w:t>
      </w:r>
    </w:p>
    <w:p w14:paraId="2C224D67" w14:textId="317D92C6" w:rsidR="006558B9" w:rsidRDefault="006558B9" w:rsidP="00B2173E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  <w:r w:rsidRPr="00F94F1A">
        <w:rPr>
          <w:rFonts w:ascii="Calibri" w:hAnsi="Calibri" w:cs="Calibri"/>
          <w:sz w:val="22"/>
          <w:szCs w:val="22"/>
        </w:rPr>
        <w:t xml:space="preserve">Hlouběji do regionu zavede leták </w:t>
      </w:r>
      <w:r w:rsidRPr="00F94F1A">
        <w:rPr>
          <w:rFonts w:ascii="Calibri" w:hAnsi="Calibri" w:cs="Calibri"/>
          <w:b/>
          <w:bCs/>
          <w:i/>
          <w:iCs/>
          <w:sz w:val="22"/>
          <w:szCs w:val="22"/>
        </w:rPr>
        <w:t>Výlety a cyklotúry</w:t>
      </w:r>
      <w:r w:rsidRPr="00F94F1A">
        <w:rPr>
          <w:rFonts w:ascii="Calibri" w:hAnsi="Calibri" w:cs="Calibri"/>
          <w:sz w:val="22"/>
          <w:szCs w:val="22"/>
        </w:rPr>
        <w:t>, který nabízí pět cyklo okruhů různé délky a náročnosti. „Materiál je určený zejména pro ty, kteří chtějí svou dovolenou v Krumlově prožít aktivně. Cyklotrasy jsme volili tak, aby je bylo možné zdolat na kole a současně bylo možné nabídnout alternativu těm, kdo cyklistice příliš neholdují, ale rádi by se na daná místa také podívali,“ vysvětluje Boháčová. Uživatelé ocení údaje o povrchu a převýšení na trase, ale také krátké informace o největších lákadlech, za kterými je trasy zavedou.</w:t>
      </w:r>
    </w:p>
    <w:p w14:paraId="1C75857A" w14:textId="77777777" w:rsidR="00C917E7" w:rsidRDefault="00C917E7" w:rsidP="00B2173E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</w:p>
    <w:p w14:paraId="688BF898" w14:textId="23A78181" w:rsidR="00C917E7" w:rsidRPr="00F94F1A" w:rsidRDefault="00933AB8" w:rsidP="00B2173E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„</w:t>
      </w:r>
      <w:r w:rsidR="00627E5E">
        <w:rPr>
          <w:rFonts w:ascii="Calibri" w:hAnsi="Calibri" w:cs="Calibri"/>
          <w:sz w:val="22"/>
          <w:szCs w:val="22"/>
        </w:rPr>
        <w:t>Zmíněné</w:t>
      </w:r>
      <w:r w:rsidR="00AC7ACD">
        <w:rPr>
          <w:rFonts w:ascii="Calibri" w:hAnsi="Calibri" w:cs="Calibri"/>
          <w:sz w:val="22"/>
          <w:szCs w:val="22"/>
        </w:rPr>
        <w:t xml:space="preserve"> letáky jsou především návodem a inspirací pro návštěvníky, kteří </w:t>
      </w:r>
      <w:r w:rsidR="008A2146">
        <w:rPr>
          <w:rFonts w:ascii="Calibri" w:hAnsi="Calibri" w:cs="Calibri"/>
          <w:sz w:val="22"/>
          <w:szCs w:val="22"/>
        </w:rPr>
        <w:t xml:space="preserve">si Český Krumlov </w:t>
      </w:r>
      <w:r w:rsidR="00317CC7">
        <w:rPr>
          <w:rFonts w:ascii="Calibri" w:hAnsi="Calibri" w:cs="Calibri"/>
          <w:sz w:val="22"/>
          <w:szCs w:val="22"/>
        </w:rPr>
        <w:t xml:space="preserve">a jeho okolí </w:t>
      </w:r>
      <w:r w:rsidR="008A2146">
        <w:rPr>
          <w:rFonts w:ascii="Calibri" w:hAnsi="Calibri" w:cs="Calibri"/>
          <w:sz w:val="22"/>
          <w:szCs w:val="22"/>
        </w:rPr>
        <w:t xml:space="preserve">pro </w:t>
      </w:r>
      <w:r w:rsidR="00326020">
        <w:rPr>
          <w:rFonts w:ascii="Calibri" w:hAnsi="Calibri" w:cs="Calibri"/>
          <w:sz w:val="22"/>
          <w:szCs w:val="22"/>
        </w:rPr>
        <w:t xml:space="preserve">svou dovolenou či </w:t>
      </w:r>
      <w:r w:rsidR="008A2146">
        <w:rPr>
          <w:rFonts w:ascii="Calibri" w:hAnsi="Calibri" w:cs="Calibri"/>
          <w:sz w:val="22"/>
          <w:szCs w:val="22"/>
        </w:rPr>
        <w:t>výlet již vybrali</w:t>
      </w:r>
      <w:r w:rsidR="00D50C7D">
        <w:rPr>
          <w:rFonts w:ascii="Calibri" w:hAnsi="Calibri" w:cs="Calibri"/>
          <w:sz w:val="22"/>
          <w:szCs w:val="22"/>
        </w:rPr>
        <w:t xml:space="preserve">, </w:t>
      </w:r>
      <w:r w:rsidR="00D30567">
        <w:rPr>
          <w:rFonts w:ascii="Calibri" w:hAnsi="Calibri" w:cs="Calibri"/>
          <w:sz w:val="22"/>
          <w:szCs w:val="22"/>
        </w:rPr>
        <w:t>přijeli</w:t>
      </w:r>
      <w:r w:rsidR="005D6159">
        <w:rPr>
          <w:rFonts w:ascii="Calibri" w:hAnsi="Calibri" w:cs="Calibri"/>
          <w:sz w:val="22"/>
          <w:szCs w:val="22"/>
        </w:rPr>
        <w:t xml:space="preserve"> a plánují</w:t>
      </w:r>
      <w:r w:rsidR="006B2181">
        <w:rPr>
          <w:rFonts w:ascii="Calibri" w:hAnsi="Calibri" w:cs="Calibri"/>
          <w:sz w:val="22"/>
          <w:szCs w:val="22"/>
        </w:rPr>
        <w:t xml:space="preserve"> </w:t>
      </w:r>
      <w:r w:rsidR="005D6159">
        <w:rPr>
          <w:rFonts w:ascii="Calibri" w:hAnsi="Calibri" w:cs="Calibri"/>
          <w:sz w:val="22"/>
          <w:szCs w:val="22"/>
        </w:rPr>
        <w:t>svůj pobyt</w:t>
      </w:r>
      <w:r w:rsidR="00C64CA7">
        <w:rPr>
          <w:rFonts w:ascii="Calibri" w:hAnsi="Calibri" w:cs="Calibri"/>
          <w:sz w:val="22"/>
          <w:szCs w:val="22"/>
        </w:rPr>
        <w:t>. Abychom</w:t>
      </w:r>
      <w:r w:rsidR="00D50C7D">
        <w:rPr>
          <w:rFonts w:ascii="Calibri" w:hAnsi="Calibri" w:cs="Calibri"/>
          <w:sz w:val="22"/>
          <w:szCs w:val="22"/>
        </w:rPr>
        <w:t xml:space="preserve"> nalákali ty</w:t>
      </w:r>
      <w:r w:rsidR="00C251A0">
        <w:rPr>
          <w:rFonts w:ascii="Calibri" w:hAnsi="Calibri" w:cs="Calibri"/>
          <w:sz w:val="22"/>
          <w:szCs w:val="22"/>
        </w:rPr>
        <w:t>, kte</w:t>
      </w:r>
      <w:r w:rsidR="009C1E96">
        <w:rPr>
          <w:rFonts w:ascii="Calibri" w:hAnsi="Calibri" w:cs="Calibri"/>
          <w:sz w:val="22"/>
          <w:szCs w:val="22"/>
        </w:rPr>
        <w:t>ří se teprve rozhodují, jakou destinaci si pro trávení svého volného času vyberou</w:t>
      </w:r>
      <w:r w:rsidR="00F95979">
        <w:rPr>
          <w:rFonts w:ascii="Calibri" w:hAnsi="Calibri" w:cs="Calibri"/>
          <w:sz w:val="22"/>
          <w:szCs w:val="22"/>
        </w:rPr>
        <w:t xml:space="preserve">, připravili jsme ještě </w:t>
      </w:r>
      <w:r w:rsidR="003C19AE" w:rsidRPr="00C50563">
        <w:rPr>
          <w:rFonts w:ascii="Calibri" w:hAnsi="Calibri" w:cs="Calibri"/>
          <w:b/>
          <w:bCs/>
          <w:sz w:val="22"/>
          <w:szCs w:val="22"/>
        </w:rPr>
        <w:t>image brožuru</w:t>
      </w:r>
      <w:r w:rsidR="00C50563">
        <w:rPr>
          <w:rFonts w:ascii="Calibri" w:hAnsi="Calibri" w:cs="Calibri"/>
          <w:sz w:val="22"/>
          <w:szCs w:val="22"/>
        </w:rPr>
        <w:t xml:space="preserve"> </w:t>
      </w:r>
      <w:r w:rsidR="00C50563" w:rsidRPr="00C50563">
        <w:rPr>
          <w:rFonts w:ascii="Calibri" w:hAnsi="Calibri" w:cs="Calibri"/>
          <w:b/>
          <w:bCs/>
          <w:sz w:val="22"/>
          <w:szCs w:val="22"/>
        </w:rPr>
        <w:t>Český Krumlov</w:t>
      </w:r>
      <w:r w:rsidR="002A0634">
        <w:rPr>
          <w:rFonts w:ascii="Calibri" w:hAnsi="Calibri" w:cs="Calibri"/>
          <w:sz w:val="22"/>
          <w:szCs w:val="22"/>
        </w:rPr>
        <w:t>, která</w:t>
      </w:r>
      <w:r w:rsidR="005426DB">
        <w:rPr>
          <w:rFonts w:ascii="Calibri" w:hAnsi="Calibri" w:cs="Calibri"/>
          <w:sz w:val="22"/>
          <w:szCs w:val="22"/>
        </w:rPr>
        <w:t xml:space="preserve"> </w:t>
      </w:r>
      <w:r w:rsidR="001E1427">
        <w:rPr>
          <w:rFonts w:ascii="Calibri" w:hAnsi="Calibri" w:cs="Calibri"/>
          <w:sz w:val="22"/>
          <w:szCs w:val="22"/>
        </w:rPr>
        <w:t xml:space="preserve">ukazuje, jak </w:t>
      </w:r>
      <w:r w:rsidR="005426DB">
        <w:rPr>
          <w:rFonts w:ascii="Calibri" w:hAnsi="Calibri" w:cs="Calibri"/>
          <w:sz w:val="22"/>
          <w:szCs w:val="22"/>
        </w:rPr>
        <w:t xml:space="preserve">rozmanitá, široká </w:t>
      </w:r>
      <w:r w:rsidR="001E1427">
        <w:rPr>
          <w:rFonts w:ascii="Calibri" w:hAnsi="Calibri" w:cs="Calibri"/>
          <w:sz w:val="22"/>
          <w:szCs w:val="22"/>
        </w:rPr>
        <w:t>a lákav</w:t>
      </w:r>
      <w:r w:rsidR="00FB7895">
        <w:rPr>
          <w:rFonts w:ascii="Calibri" w:hAnsi="Calibri" w:cs="Calibri"/>
          <w:sz w:val="22"/>
          <w:szCs w:val="22"/>
        </w:rPr>
        <w:t>á</w:t>
      </w:r>
      <w:r w:rsidR="001E1427">
        <w:rPr>
          <w:rFonts w:ascii="Calibri" w:hAnsi="Calibri" w:cs="Calibri"/>
          <w:sz w:val="22"/>
          <w:szCs w:val="22"/>
        </w:rPr>
        <w:t xml:space="preserve"> nabídka</w:t>
      </w:r>
      <w:r w:rsidR="00FC7881">
        <w:rPr>
          <w:rFonts w:ascii="Calibri" w:hAnsi="Calibri" w:cs="Calibri"/>
          <w:sz w:val="22"/>
          <w:szCs w:val="22"/>
        </w:rPr>
        <w:t xml:space="preserve"> u nás je, </w:t>
      </w:r>
      <w:r w:rsidR="00D02335">
        <w:rPr>
          <w:rFonts w:ascii="Calibri" w:hAnsi="Calibri" w:cs="Calibri"/>
          <w:sz w:val="22"/>
          <w:szCs w:val="22"/>
        </w:rPr>
        <w:t>ať už pro milovníky památek a historie, živé kultury, sportu nebo rodinné zábavy,“</w:t>
      </w:r>
      <w:r w:rsidR="00834C9A">
        <w:rPr>
          <w:rFonts w:ascii="Calibri" w:hAnsi="Calibri" w:cs="Calibri"/>
          <w:sz w:val="22"/>
          <w:szCs w:val="22"/>
        </w:rPr>
        <w:t xml:space="preserve"> </w:t>
      </w:r>
      <w:r w:rsidR="00D02335">
        <w:rPr>
          <w:rFonts w:ascii="Calibri" w:hAnsi="Calibri" w:cs="Calibri"/>
          <w:sz w:val="22"/>
          <w:szCs w:val="22"/>
        </w:rPr>
        <w:t xml:space="preserve">dodává Boháčová. </w:t>
      </w:r>
      <w:r w:rsidR="00FB7895">
        <w:rPr>
          <w:rFonts w:ascii="Calibri" w:hAnsi="Calibri" w:cs="Calibri"/>
          <w:sz w:val="22"/>
          <w:szCs w:val="22"/>
        </w:rPr>
        <w:t xml:space="preserve"> </w:t>
      </w:r>
    </w:p>
    <w:p w14:paraId="3B0039DE" w14:textId="0863A76D" w:rsidR="006558B9" w:rsidRDefault="006558B9" w:rsidP="00121245">
      <w:pPr>
        <w:spacing w:after="120" w:line="264" w:lineRule="auto"/>
        <w:ind w:left="-142"/>
        <w:rPr>
          <w:rFonts w:ascii="Calibri" w:hAnsi="Calibri" w:cs="Calibri"/>
          <w:sz w:val="22"/>
          <w:szCs w:val="22"/>
        </w:rPr>
      </w:pPr>
      <w:r w:rsidRPr="00F94F1A">
        <w:rPr>
          <w:rFonts w:ascii="Calibri" w:hAnsi="Calibri" w:cs="Calibri"/>
          <w:sz w:val="22"/>
          <w:szCs w:val="22"/>
        </w:rPr>
        <w:t xml:space="preserve">Všechny </w:t>
      </w:r>
      <w:r w:rsidR="003629E0">
        <w:rPr>
          <w:rFonts w:ascii="Calibri" w:hAnsi="Calibri" w:cs="Calibri"/>
          <w:sz w:val="22"/>
          <w:szCs w:val="22"/>
        </w:rPr>
        <w:t>čtyři</w:t>
      </w:r>
      <w:r w:rsidRPr="00F94F1A">
        <w:rPr>
          <w:rFonts w:ascii="Calibri" w:hAnsi="Calibri" w:cs="Calibri"/>
          <w:sz w:val="22"/>
          <w:szCs w:val="22"/>
        </w:rPr>
        <w:t xml:space="preserve"> nové materiály </w:t>
      </w:r>
      <w:r w:rsidR="00150C54" w:rsidRPr="00F94F1A">
        <w:rPr>
          <w:rFonts w:ascii="Calibri" w:hAnsi="Calibri" w:cs="Calibri"/>
          <w:sz w:val="22"/>
          <w:szCs w:val="22"/>
        </w:rPr>
        <w:t xml:space="preserve">jsou propojené s webovou prezentací na </w:t>
      </w:r>
      <w:hyperlink r:id="rId9" w:history="1">
        <w:r w:rsidR="00B2173E" w:rsidRPr="00F94F1A">
          <w:rPr>
            <w:rStyle w:val="Hypertextovodkaz"/>
            <w:rFonts w:ascii="Calibri" w:hAnsi="Calibri" w:cs="Calibri"/>
            <w:sz w:val="22"/>
            <w:szCs w:val="22"/>
          </w:rPr>
          <w:t>www.ckrumlov.info</w:t>
        </w:r>
      </w:hyperlink>
      <w:r w:rsidR="00150C54" w:rsidRPr="00F94F1A">
        <w:rPr>
          <w:rFonts w:ascii="Calibri" w:hAnsi="Calibri" w:cs="Calibri"/>
          <w:sz w:val="22"/>
          <w:szCs w:val="22"/>
        </w:rPr>
        <w:t xml:space="preserve"> a doplněné o tematické posty na sociálních sítích. K</w:t>
      </w:r>
      <w:r w:rsidRPr="00F94F1A">
        <w:rPr>
          <w:rFonts w:ascii="Calibri" w:hAnsi="Calibri" w:cs="Calibri"/>
          <w:sz w:val="22"/>
          <w:szCs w:val="22"/>
        </w:rPr>
        <w:t xml:space="preserve"> dispozici </w:t>
      </w:r>
      <w:r w:rsidR="00150C54" w:rsidRPr="00F94F1A">
        <w:rPr>
          <w:rFonts w:ascii="Calibri" w:hAnsi="Calibri" w:cs="Calibri"/>
          <w:sz w:val="22"/>
          <w:szCs w:val="22"/>
        </w:rPr>
        <w:t xml:space="preserve">jsou </w:t>
      </w:r>
      <w:r w:rsidRPr="00F94F1A">
        <w:rPr>
          <w:rFonts w:ascii="Calibri" w:hAnsi="Calibri" w:cs="Calibri"/>
          <w:sz w:val="22"/>
          <w:szCs w:val="22"/>
        </w:rPr>
        <w:t xml:space="preserve">ve třech jazykových mutacích – kromě češtiny také v němčině a angličtině. Zdarma si je mohou </w:t>
      </w:r>
      <w:r w:rsidR="00325169">
        <w:rPr>
          <w:rFonts w:ascii="Calibri" w:hAnsi="Calibri" w:cs="Calibri"/>
          <w:sz w:val="22"/>
          <w:szCs w:val="22"/>
        </w:rPr>
        <w:t xml:space="preserve">návštěvníci </w:t>
      </w:r>
      <w:r w:rsidRPr="00F94F1A">
        <w:rPr>
          <w:rFonts w:ascii="Calibri" w:hAnsi="Calibri" w:cs="Calibri"/>
          <w:sz w:val="22"/>
          <w:szCs w:val="22"/>
        </w:rPr>
        <w:t xml:space="preserve">vyzvednout v Informačním centru v Českém Krumlově, k dispozici </w:t>
      </w:r>
      <w:r w:rsidR="00834C9A">
        <w:rPr>
          <w:rFonts w:ascii="Calibri" w:hAnsi="Calibri" w:cs="Calibri"/>
          <w:sz w:val="22"/>
          <w:szCs w:val="22"/>
        </w:rPr>
        <w:t xml:space="preserve">jsou </w:t>
      </w:r>
      <w:r w:rsidRPr="00F94F1A">
        <w:rPr>
          <w:rFonts w:ascii="Calibri" w:hAnsi="Calibri" w:cs="Calibri"/>
          <w:sz w:val="22"/>
          <w:szCs w:val="22"/>
        </w:rPr>
        <w:t>i na dalších místech</w:t>
      </w:r>
      <w:r w:rsidR="00EF0ADF" w:rsidRPr="00F94F1A">
        <w:rPr>
          <w:rFonts w:ascii="Calibri" w:hAnsi="Calibri" w:cs="Calibri"/>
          <w:sz w:val="22"/>
          <w:szCs w:val="22"/>
        </w:rPr>
        <w:t>.</w:t>
      </w:r>
      <w:r w:rsidRPr="00F94F1A">
        <w:rPr>
          <w:rFonts w:ascii="Calibri" w:hAnsi="Calibri" w:cs="Calibri"/>
          <w:sz w:val="22"/>
          <w:szCs w:val="22"/>
        </w:rPr>
        <w:t xml:space="preserve"> „Tiskoviny nabízíme rovněž ubytovacím zařízením ve městě i v okolí, hosté je tak mohou získat ihned po příjezdu a z pohodlí svého pokoje rovnou začít plánovat. Nové materiály mohou být současně inspirací na výlety a zdrojem poznání i pro místní obyvatele,“ dodává na závěr Boháčová.</w:t>
      </w:r>
    </w:p>
    <w:p w14:paraId="546C9C14" w14:textId="3621F1A1" w:rsidR="00121245" w:rsidRDefault="00FF3882" w:rsidP="00B2173E">
      <w:pPr>
        <w:pBdr>
          <w:top w:val="single" w:sz="6" w:space="1" w:color="auto"/>
          <w:bottom w:val="single" w:sz="6" w:space="1" w:color="auto"/>
        </w:pBdr>
        <w:spacing w:after="120" w:line="264" w:lineRule="auto"/>
        <w:ind w:left="-142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64438" wp14:editId="003D77BF">
            <wp:simplePos x="0" y="0"/>
            <wp:positionH relativeFrom="column">
              <wp:posOffset>-90805</wp:posOffset>
            </wp:positionH>
            <wp:positionV relativeFrom="paragraph">
              <wp:posOffset>285750</wp:posOffset>
            </wp:positionV>
            <wp:extent cx="1852930" cy="400050"/>
            <wp:effectExtent l="0" t="0" r="0" b="0"/>
            <wp:wrapSquare wrapText="bothSides"/>
            <wp:docPr id="1635470003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70003" name="Obrázek 1" descr="Obsah obrázku text, Písmo, Grafika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89A5A" w14:textId="0F93DA14" w:rsidR="00011D20" w:rsidRDefault="00011D20" w:rsidP="00B2173E">
      <w:pPr>
        <w:pBdr>
          <w:top w:val="single" w:sz="6" w:space="1" w:color="auto"/>
          <w:bottom w:val="single" w:sz="6" w:space="1" w:color="auto"/>
        </w:pBdr>
        <w:spacing w:after="120" w:line="264" w:lineRule="auto"/>
        <w:ind w:left="-142"/>
        <w:rPr>
          <w:rFonts w:ascii="Calibri" w:hAnsi="Calibri" w:cs="Calibri"/>
          <w:i/>
          <w:iCs/>
          <w:sz w:val="22"/>
          <w:szCs w:val="22"/>
        </w:rPr>
      </w:pPr>
    </w:p>
    <w:p w14:paraId="4D619E86" w14:textId="77777777" w:rsidR="00011D20" w:rsidRDefault="00011D20" w:rsidP="00B2173E">
      <w:pPr>
        <w:pBdr>
          <w:top w:val="single" w:sz="6" w:space="1" w:color="auto"/>
          <w:bottom w:val="single" w:sz="6" w:space="1" w:color="auto"/>
        </w:pBdr>
        <w:spacing w:after="120" w:line="264" w:lineRule="auto"/>
        <w:ind w:left="-142"/>
        <w:rPr>
          <w:rFonts w:ascii="Calibri" w:hAnsi="Calibri" w:cs="Calibri"/>
          <w:i/>
          <w:iCs/>
          <w:sz w:val="22"/>
          <w:szCs w:val="22"/>
        </w:rPr>
      </w:pPr>
    </w:p>
    <w:p w14:paraId="5462F8F0" w14:textId="26D3CDE8" w:rsidR="006558B9" w:rsidRDefault="006558B9" w:rsidP="00B2173E">
      <w:pPr>
        <w:pBdr>
          <w:top w:val="single" w:sz="6" w:space="1" w:color="auto"/>
          <w:bottom w:val="single" w:sz="6" w:space="1" w:color="auto"/>
        </w:pBdr>
        <w:spacing w:after="120" w:line="264" w:lineRule="auto"/>
        <w:ind w:left="-142"/>
        <w:rPr>
          <w:rFonts w:ascii="Calibri" w:hAnsi="Calibri" w:cs="Calibri"/>
          <w:i/>
          <w:iCs/>
          <w:sz w:val="22"/>
          <w:szCs w:val="22"/>
        </w:rPr>
      </w:pPr>
      <w:r w:rsidRPr="00F94F1A">
        <w:rPr>
          <w:rFonts w:ascii="Calibri" w:hAnsi="Calibri" w:cs="Calibri"/>
          <w:i/>
          <w:iCs/>
          <w:sz w:val="22"/>
          <w:szCs w:val="22"/>
        </w:rPr>
        <w:t>Projekt „Propagace destinace Český Krumlov Region prostřednictvím souboru tiskovin a online komunikačních aktivit s vazbou na inovaci produktového portfolia“ byl realizován DMO Český Krumlov Region, z. s. za přispění prostředků státního rozpočtu České republiky z programu Ministerstva pro místní rozvoj.</w:t>
      </w:r>
    </w:p>
    <w:p w14:paraId="28A035C8" w14:textId="77777777" w:rsidR="00121245" w:rsidRDefault="00121245" w:rsidP="00B2173E">
      <w:pPr>
        <w:pBdr>
          <w:top w:val="single" w:sz="6" w:space="1" w:color="auto"/>
          <w:bottom w:val="single" w:sz="6" w:space="1" w:color="auto"/>
        </w:pBdr>
        <w:spacing w:after="120" w:line="264" w:lineRule="auto"/>
        <w:ind w:left="-142"/>
        <w:rPr>
          <w:rFonts w:ascii="Calibri" w:hAnsi="Calibri" w:cs="Calibri"/>
          <w:i/>
          <w:iCs/>
          <w:sz w:val="22"/>
          <w:szCs w:val="22"/>
        </w:rPr>
      </w:pPr>
    </w:p>
    <w:p w14:paraId="529F3586" w14:textId="77777777" w:rsidR="00B2173E" w:rsidRDefault="007F7628" w:rsidP="00B2173E">
      <w:pPr>
        <w:widowControl/>
        <w:shd w:val="clear" w:color="auto" w:fill="FFFFFF"/>
        <w:ind w:left="-142"/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</w:pPr>
      <w:r w:rsidRPr="00855D25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>FOTOGRAFIE</w:t>
      </w:r>
      <w:r w:rsidR="00376B4C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>:</w:t>
      </w:r>
      <w:r w:rsidR="00376B4C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ab/>
      </w:r>
    </w:p>
    <w:p w14:paraId="07B22EC9" w14:textId="71869215" w:rsidR="007F7628" w:rsidRPr="006558B9" w:rsidRDefault="00446439" w:rsidP="00B2173E">
      <w:pPr>
        <w:widowControl/>
        <w:shd w:val="clear" w:color="auto" w:fill="FFFFFF"/>
        <w:ind w:left="-142"/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</w:pPr>
      <w:hyperlink r:id="rId11" w:history="1">
        <w:r w:rsidR="00483AA5" w:rsidRPr="00483AA5">
          <w:rPr>
            <w:rStyle w:val="Hypertextovodkaz"/>
            <w:rFonts w:ascii="Calibri" w:eastAsia="Times New Roman" w:hAnsi="Calibri" w:cs="Calibri"/>
            <w:sz w:val="22"/>
            <w:szCs w:val="22"/>
            <w:lang w:bidi="ar-SA"/>
          </w:rPr>
          <w:t>Foto ke stažení</w:t>
        </w:r>
      </w:hyperlink>
      <w:r w:rsidR="006558B9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 xml:space="preserve"> </w:t>
      </w:r>
      <w:r w:rsidR="007F7628" w:rsidRPr="008375B3">
        <w:rPr>
          <w:rFonts w:ascii="Calibri" w:hAnsi="Calibri" w:cs="Calibri"/>
          <w:sz w:val="22"/>
          <w:szCs w:val="22"/>
        </w:rPr>
        <w:sym w:font="Wingdings" w:char="F0E0"/>
      </w:r>
    </w:p>
    <w:p w14:paraId="44596DED" w14:textId="77777777" w:rsidR="003B2393" w:rsidRDefault="003B2393" w:rsidP="00B2173E">
      <w:pPr>
        <w:widowControl/>
        <w:shd w:val="clear" w:color="auto" w:fill="FFFFFF"/>
        <w:ind w:left="-142"/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</w:pPr>
    </w:p>
    <w:p w14:paraId="50F6ABAC" w14:textId="4D19AB1C" w:rsidR="00B2173E" w:rsidRDefault="007F7628" w:rsidP="00B2173E">
      <w:pPr>
        <w:widowControl/>
        <w:shd w:val="clear" w:color="auto" w:fill="FFFFFF"/>
        <w:ind w:left="-142"/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</w:pPr>
      <w:r w:rsidRPr="00855D25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>ODKAZY</w:t>
      </w:r>
      <w:r w:rsidR="00376B4C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>:</w:t>
      </w:r>
      <w:r w:rsidR="00376B4C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ab/>
      </w:r>
      <w:r w:rsidR="00376B4C">
        <w:rPr>
          <w:rFonts w:ascii="Calibri" w:eastAsia="Times New Roman" w:hAnsi="Calibri" w:cs="Calibri"/>
          <w:b/>
          <w:bCs/>
          <w:color w:val="050505"/>
          <w:sz w:val="22"/>
          <w:szCs w:val="22"/>
          <w:lang w:bidi="ar-SA"/>
        </w:rPr>
        <w:tab/>
      </w:r>
    </w:p>
    <w:p w14:paraId="761F9C90" w14:textId="77777777" w:rsidR="00B2173E" w:rsidRDefault="00446439" w:rsidP="00B2173E">
      <w:pPr>
        <w:widowControl/>
        <w:shd w:val="clear" w:color="auto" w:fill="FFFFFF"/>
        <w:ind w:left="-142"/>
        <w:rPr>
          <w:rFonts w:ascii="Calibri" w:hAnsi="Calibri" w:cs="Calibri"/>
          <w:sz w:val="22"/>
          <w:szCs w:val="22"/>
        </w:rPr>
      </w:pPr>
      <w:hyperlink r:id="rId12" w:history="1">
        <w:r w:rsidR="00F576EA" w:rsidRPr="003B2393">
          <w:rPr>
            <w:rStyle w:val="Hypertextovodkaz"/>
            <w:rFonts w:ascii="Calibri" w:hAnsi="Calibri" w:cs="Calibri"/>
            <w:sz w:val="22"/>
            <w:szCs w:val="22"/>
          </w:rPr>
          <w:t>Památky, muzea, galerie</w:t>
        </w:r>
      </w:hyperlink>
      <w:r w:rsidR="007F7628" w:rsidRPr="00855D25">
        <w:rPr>
          <w:rFonts w:ascii="Calibri" w:hAnsi="Calibri" w:cs="Calibri"/>
          <w:sz w:val="22"/>
          <w:szCs w:val="22"/>
        </w:rPr>
        <w:t xml:space="preserve"> </w:t>
      </w:r>
      <w:r w:rsidR="007F7628" w:rsidRPr="00855D25">
        <w:rPr>
          <w:rFonts w:ascii="Calibri" w:hAnsi="Calibri" w:cs="Calibri"/>
          <w:sz w:val="22"/>
          <w:szCs w:val="22"/>
        </w:rPr>
        <w:sym w:font="Wingdings" w:char="F0E0"/>
      </w:r>
    </w:p>
    <w:p w14:paraId="4BE9ABB7" w14:textId="77777777" w:rsidR="00B2173E" w:rsidRDefault="00446439" w:rsidP="00B2173E">
      <w:pPr>
        <w:widowControl/>
        <w:shd w:val="clear" w:color="auto" w:fill="FFFFFF"/>
        <w:ind w:left="-142"/>
        <w:rPr>
          <w:rFonts w:ascii="Calibri" w:hAnsi="Calibri" w:cs="Calibri"/>
          <w:sz w:val="22"/>
          <w:szCs w:val="22"/>
        </w:rPr>
      </w:pPr>
      <w:hyperlink r:id="rId13" w:history="1">
        <w:r w:rsidR="007149E1" w:rsidRPr="007149E1">
          <w:rPr>
            <w:rStyle w:val="Hypertextovodkaz"/>
            <w:rFonts w:ascii="Calibri" w:hAnsi="Calibri" w:cs="Calibri"/>
            <w:sz w:val="22"/>
            <w:szCs w:val="22"/>
          </w:rPr>
          <w:t>Tipy na procházky</w:t>
        </w:r>
      </w:hyperlink>
      <w:r w:rsidR="007149E1">
        <w:rPr>
          <w:rFonts w:ascii="Calibri" w:hAnsi="Calibri" w:cs="Calibri"/>
          <w:sz w:val="22"/>
          <w:szCs w:val="22"/>
        </w:rPr>
        <w:t xml:space="preserve"> </w:t>
      </w:r>
      <w:r w:rsidR="007149E1" w:rsidRPr="00855D25">
        <w:rPr>
          <w:rFonts w:ascii="Calibri" w:hAnsi="Calibri" w:cs="Calibri"/>
          <w:sz w:val="22"/>
          <w:szCs w:val="22"/>
        </w:rPr>
        <w:sym w:font="Wingdings" w:char="F0E0"/>
      </w:r>
    </w:p>
    <w:p w14:paraId="2C64B720" w14:textId="77777777" w:rsidR="00B2173E" w:rsidRDefault="00446439" w:rsidP="00B2173E">
      <w:pPr>
        <w:widowControl/>
        <w:shd w:val="clear" w:color="auto" w:fill="FFFFFF"/>
        <w:ind w:left="-142"/>
        <w:rPr>
          <w:rFonts w:ascii="Calibri" w:hAnsi="Calibri" w:cs="Calibri"/>
          <w:sz w:val="22"/>
          <w:szCs w:val="22"/>
        </w:rPr>
      </w:pPr>
      <w:hyperlink r:id="rId14" w:history="1">
        <w:r w:rsidR="0059648A">
          <w:rPr>
            <w:rStyle w:val="Hypertextovodkaz"/>
            <w:rFonts w:ascii="Calibri" w:hAnsi="Calibri" w:cs="Calibri"/>
            <w:sz w:val="22"/>
            <w:szCs w:val="22"/>
          </w:rPr>
          <w:t>Výlety a cyklotúry</w:t>
        </w:r>
      </w:hyperlink>
      <w:r w:rsidR="003B2393">
        <w:rPr>
          <w:rFonts w:ascii="Calibri" w:hAnsi="Calibri" w:cs="Calibri"/>
          <w:sz w:val="22"/>
          <w:szCs w:val="22"/>
        </w:rPr>
        <w:t xml:space="preserve"> </w:t>
      </w:r>
      <w:r w:rsidR="003B2393" w:rsidRPr="00855D25">
        <w:rPr>
          <w:rFonts w:ascii="Calibri" w:hAnsi="Calibri" w:cs="Calibri"/>
          <w:sz w:val="22"/>
          <w:szCs w:val="22"/>
        </w:rPr>
        <w:sym w:font="Wingdings" w:char="F0E0"/>
      </w:r>
    </w:p>
    <w:p w14:paraId="29A86F0D" w14:textId="77777777" w:rsidR="00B2173E" w:rsidRDefault="007F7628" w:rsidP="00B2173E">
      <w:pPr>
        <w:widowControl/>
        <w:shd w:val="clear" w:color="auto" w:fill="FFFFFF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Facebook </w:t>
      </w:r>
      <w:hyperlink r:id="rId15" w:history="1">
        <w:r w:rsidRPr="00DF34A2">
          <w:rPr>
            <w:rStyle w:val="Hypertextovodkaz"/>
            <w:rFonts w:ascii="Calibri" w:hAnsi="Calibri" w:cs="Calibri"/>
            <w:sz w:val="22"/>
            <w:szCs w:val="22"/>
          </w:rPr>
          <w:t>www.facebook.com/ceskykrumlovofficial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855D25">
        <w:rPr>
          <w:rFonts w:ascii="Calibri" w:hAnsi="Calibri" w:cs="Calibri"/>
          <w:sz w:val="22"/>
          <w:szCs w:val="22"/>
        </w:rPr>
        <w:sym w:font="Wingdings" w:char="F0E0"/>
      </w:r>
    </w:p>
    <w:p w14:paraId="72ADC6EE" w14:textId="2C1B2D5F" w:rsidR="007F7628" w:rsidRPr="00B2173E" w:rsidRDefault="007F7628" w:rsidP="00B2173E">
      <w:pPr>
        <w:widowControl/>
        <w:shd w:val="clear" w:color="auto" w:fill="FFFFFF"/>
        <w:ind w:left="-142"/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 xml:space="preserve">Instagram </w:t>
      </w:r>
      <w:hyperlink r:id="rId16" w:history="1">
        <w:r w:rsidRPr="00DF34A2">
          <w:rPr>
            <w:rStyle w:val="Hypertextovodkaz"/>
            <w:rFonts w:ascii="Calibri" w:hAnsi="Calibri" w:cs="Calibri"/>
            <w:sz w:val="22"/>
            <w:szCs w:val="22"/>
          </w:rPr>
          <w:t>www.instagram.com/ceskykrumlovofficial</w:t>
        </w:r>
      </w:hyperlink>
      <w:r w:rsidRPr="00855D25">
        <w:rPr>
          <w:rFonts w:ascii="Calibri" w:hAnsi="Calibri" w:cs="Calibri"/>
          <w:sz w:val="22"/>
          <w:szCs w:val="22"/>
        </w:rPr>
        <w:t xml:space="preserve"> </w:t>
      </w:r>
      <w:r w:rsidRPr="00855D25">
        <w:rPr>
          <w:rFonts w:ascii="Calibri" w:hAnsi="Calibri" w:cs="Calibri"/>
          <w:sz w:val="22"/>
          <w:szCs w:val="22"/>
        </w:rPr>
        <w:sym w:font="Wingdings" w:char="F0E0"/>
      </w:r>
    </w:p>
    <w:p w14:paraId="14BBB5E3" w14:textId="77777777" w:rsidR="00FF3882" w:rsidRDefault="00FF3882" w:rsidP="00B2173E">
      <w:pPr>
        <w:ind w:left="-142"/>
        <w:rPr>
          <w:rFonts w:ascii="Calibri" w:hAnsi="Calibri" w:cs="Calibri"/>
          <w:b/>
          <w:bCs/>
          <w:caps/>
          <w:kern w:val="22"/>
          <w:sz w:val="22"/>
        </w:rPr>
      </w:pPr>
    </w:p>
    <w:p w14:paraId="64B7CAAB" w14:textId="25359C59" w:rsidR="0012422F" w:rsidRPr="00376B4C" w:rsidRDefault="007F7628" w:rsidP="00B2173E">
      <w:pPr>
        <w:ind w:left="-142"/>
        <w:rPr>
          <w:rFonts w:ascii="Calibri" w:hAnsi="Calibri" w:cs="Calibri"/>
          <w:b/>
          <w:bCs/>
          <w:caps/>
          <w:kern w:val="22"/>
          <w:sz w:val="22"/>
        </w:rPr>
      </w:pPr>
      <w:r w:rsidRPr="008375B3">
        <w:rPr>
          <w:rFonts w:ascii="Calibri" w:hAnsi="Calibri" w:cs="Calibri"/>
          <w:b/>
          <w:bCs/>
          <w:caps/>
          <w:kern w:val="22"/>
          <w:sz w:val="22"/>
        </w:rPr>
        <w:t>Kontakt pro více informací</w:t>
      </w:r>
      <w:r w:rsidR="00376B4C">
        <w:rPr>
          <w:rFonts w:ascii="Calibri" w:hAnsi="Calibri" w:cs="Calibri"/>
          <w:b/>
          <w:bCs/>
          <w:caps/>
          <w:kern w:val="22"/>
          <w:sz w:val="22"/>
        </w:rPr>
        <w:t xml:space="preserve">: </w:t>
      </w:r>
      <w:r w:rsidR="00B2173E" w:rsidRPr="003466AA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79E6E267" wp14:editId="0DDF5DAF">
            <wp:simplePos x="0" y="0"/>
            <wp:positionH relativeFrom="page">
              <wp:posOffset>9525</wp:posOffset>
            </wp:positionH>
            <wp:positionV relativeFrom="paragraph">
              <wp:posOffset>341630</wp:posOffset>
            </wp:positionV>
            <wp:extent cx="7512685" cy="1605915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1" b="2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60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A4F">
        <w:rPr>
          <w:rFonts w:ascii="Calibri" w:hAnsi="Calibri" w:cs="Calibri"/>
          <w:sz w:val="22"/>
        </w:rPr>
        <w:t>Ludmila Claussová</w:t>
      </w:r>
      <w:r>
        <w:rPr>
          <w:rFonts w:ascii="Calibri" w:hAnsi="Calibri" w:cs="Calibri"/>
          <w:sz w:val="22"/>
        </w:rPr>
        <w:t xml:space="preserve">, </w:t>
      </w:r>
      <w:r w:rsidRPr="00B63A4F">
        <w:rPr>
          <w:rFonts w:ascii="Calibri" w:hAnsi="Calibri" w:cs="Calibri"/>
          <w:sz w:val="22"/>
        </w:rPr>
        <w:t>marketing manager</w:t>
      </w:r>
      <w:r>
        <w:rPr>
          <w:rFonts w:ascii="Calibri" w:hAnsi="Calibri" w:cs="Calibri"/>
          <w:sz w:val="22"/>
        </w:rPr>
        <w:t>, +420 728 132 026</w:t>
      </w:r>
    </w:p>
    <w:sectPr w:rsidR="0012422F" w:rsidRPr="00376B4C" w:rsidSect="0058607A">
      <w:headerReference w:type="default" r:id="rId18"/>
      <w:footerReference w:type="default" r:id="rId19"/>
      <w:pgSz w:w="11906" w:h="16838"/>
      <w:pgMar w:top="2155" w:right="1418" w:bottom="1418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944C6" w14:textId="77777777" w:rsidR="00B65C09" w:rsidRDefault="00B65C09" w:rsidP="003B45C1">
      <w:r>
        <w:separator/>
      </w:r>
    </w:p>
  </w:endnote>
  <w:endnote w:type="continuationSeparator" w:id="0">
    <w:p w14:paraId="69656968" w14:textId="77777777" w:rsidR="00B65C09" w:rsidRDefault="00B65C09" w:rsidP="003B45C1">
      <w:r>
        <w:continuationSeparator/>
      </w:r>
    </w:p>
  </w:endnote>
  <w:endnote w:type="continuationNotice" w:id="1">
    <w:p w14:paraId="52ED3538" w14:textId="77777777" w:rsidR="00376B4C" w:rsidRDefault="00376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D037" w14:textId="77777777" w:rsidR="00E77399" w:rsidRPr="00E77399" w:rsidRDefault="00E77399">
    <w:pPr>
      <w:pStyle w:val="Zpat"/>
      <w:jc w:val="center"/>
      <w:rPr>
        <w:rFonts w:ascii="Calibri" w:hAnsi="Calibri" w:cs="Calibri"/>
        <w:color w:val="BF8F00"/>
        <w:sz w:val="20"/>
        <w:szCs w:val="20"/>
      </w:rPr>
    </w:pPr>
    <w:r w:rsidRPr="00E77399">
      <w:rPr>
        <w:rFonts w:ascii="Calibri" w:hAnsi="Calibri" w:cs="Calibri"/>
        <w:color w:val="BF8F00"/>
        <w:sz w:val="20"/>
        <w:szCs w:val="20"/>
      </w:rPr>
      <w:fldChar w:fldCharType="begin"/>
    </w:r>
    <w:r w:rsidRPr="00E77399">
      <w:rPr>
        <w:rFonts w:ascii="Calibri" w:hAnsi="Calibri" w:cs="Calibri"/>
        <w:color w:val="BF8F00"/>
        <w:sz w:val="20"/>
        <w:szCs w:val="20"/>
      </w:rPr>
      <w:instrText>PAGE   \* MERGEFORMAT</w:instrText>
    </w:r>
    <w:r w:rsidRPr="00E77399">
      <w:rPr>
        <w:rFonts w:ascii="Calibri" w:hAnsi="Calibri" w:cs="Calibri"/>
        <w:color w:val="BF8F00"/>
        <w:sz w:val="20"/>
        <w:szCs w:val="20"/>
      </w:rPr>
      <w:fldChar w:fldCharType="separate"/>
    </w:r>
    <w:r w:rsidRPr="00E77399">
      <w:rPr>
        <w:rFonts w:ascii="Calibri" w:hAnsi="Calibri" w:cs="Calibri"/>
        <w:color w:val="BF8F00"/>
        <w:sz w:val="20"/>
        <w:szCs w:val="20"/>
      </w:rPr>
      <w:t>2</w:t>
    </w:r>
    <w:r w:rsidRPr="00E77399">
      <w:rPr>
        <w:rFonts w:ascii="Calibri" w:hAnsi="Calibri" w:cs="Calibri"/>
        <w:color w:val="BF8F00"/>
        <w:sz w:val="20"/>
        <w:szCs w:val="20"/>
      </w:rPr>
      <w:fldChar w:fldCharType="end"/>
    </w:r>
  </w:p>
  <w:p w14:paraId="274693E4" w14:textId="77777777" w:rsidR="00E77399" w:rsidRDefault="00E773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63EF7" w14:textId="77777777" w:rsidR="00B65C09" w:rsidRDefault="00B65C09" w:rsidP="003B45C1">
      <w:r>
        <w:separator/>
      </w:r>
    </w:p>
  </w:footnote>
  <w:footnote w:type="continuationSeparator" w:id="0">
    <w:p w14:paraId="2D053AD7" w14:textId="77777777" w:rsidR="00B65C09" w:rsidRDefault="00B65C09" w:rsidP="003B45C1">
      <w:r>
        <w:continuationSeparator/>
      </w:r>
    </w:p>
  </w:footnote>
  <w:footnote w:type="continuationNotice" w:id="1">
    <w:p w14:paraId="1CAB267C" w14:textId="77777777" w:rsidR="00376B4C" w:rsidRDefault="00376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B1DC" w14:textId="0F50EEC8" w:rsidR="003B45C1" w:rsidRDefault="00A21DD2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0A753CC5" wp14:editId="1526DF4B">
          <wp:simplePos x="0" y="0"/>
          <wp:positionH relativeFrom="column">
            <wp:posOffset>-64770</wp:posOffset>
          </wp:positionH>
          <wp:positionV relativeFrom="paragraph">
            <wp:posOffset>-448310</wp:posOffset>
          </wp:positionV>
          <wp:extent cx="6902450" cy="1857375"/>
          <wp:effectExtent l="0" t="0" r="0" b="0"/>
          <wp:wrapSquare wrapText="largest"/>
          <wp:docPr id="43153013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1857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A"/>
    <w:rsid w:val="00011D20"/>
    <w:rsid w:val="00013174"/>
    <w:rsid w:val="00051C06"/>
    <w:rsid w:val="000A1025"/>
    <w:rsid w:val="00121245"/>
    <w:rsid w:val="0012422F"/>
    <w:rsid w:val="00133DAB"/>
    <w:rsid w:val="00134BE5"/>
    <w:rsid w:val="00144036"/>
    <w:rsid w:val="00150C54"/>
    <w:rsid w:val="00192C41"/>
    <w:rsid w:val="001B4800"/>
    <w:rsid w:val="001D18B9"/>
    <w:rsid w:val="001E1427"/>
    <w:rsid w:val="00206A80"/>
    <w:rsid w:val="00230728"/>
    <w:rsid w:val="00263326"/>
    <w:rsid w:val="00280B8E"/>
    <w:rsid w:val="002A0634"/>
    <w:rsid w:val="002E2AA5"/>
    <w:rsid w:val="0030401C"/>
    <w:rsid w:val="00317CC7"/>
    <w:rsid w:val="00325169"/>
    <w:rsid w:val="00326020"/>
    <w:rsid w:val="003466AA"/>
    <w:rsid w:val="00360684"/>
    <w:rsid w:val="003629E0"/>
    <w:rsid w:val="00376B4C"/>
    <w:rsid w:val="00380581"/>
    <w:rsid w:val="003834CF"/>
    <w:rsid w:val="003B2393"/>
    <w:rsid w:val="003B2AF2"/>
    <w:rsid w:val="003B45C1"/>
    <w:rsid w:val="003C19AE"/>
    <w:rsid w:val="003D38E0"/>
    <w:rsid w:val="004079B0"/>
    <w:rsid w:val="00446439"/>
    <w:rsid w:val="00483AA5"/>
    <w:rsid w:val="00493675"/>
    <w:rsid w:val="004D0A5D"/>
    <w:rsid w:val="004D1DDB"/>
    <w:rsid w:val="004D60B2"/>
    <w:rsid w:val="004E4D3C"/>
    <w:rsid w:val="005426DB"/>
    <w:rsid w:val="00563CB3"/>
    <w:rsid w:val="00566342"/>
    <w:rsid w:val="0058607A"/>
    <w:rsid w:val="0059648A"/>
    <w:rsid w:val="005D6159"/>
    <w:rsid w:val="005E04B0"/>
    <w:rsid w:val="00627E5E"/>
    <w:rsid w:val="006337FA"/>
    <w:rsid w:val="0064704E"/>
    <w:rsid w:val="006558B9"/>
    <w:rsid w:val="00656062"/>
    <w:rsid w:val="00666506"/>
    <w:rsid w:val="00672546"/>
    <w:rsid w:val="006B2181"/>
    <w:rsid w:val="006F38F4"/>
    <w:rsid w:val="007055FA"/>
    <w:rsid w:val="007149E1"/>
    <w:rsid w:val="007A6E24"/>
    <w:rsid w:val="007F4004"/>
    <w:rsid w:val="007F7628"/>
    <w:rsid w:val="00800B13"/>
    <w:rsid w:val="00804980"/>
    <w:rsid w:val="00821148"/>
    <w:rsid w:val="00834C9A"/>
    <w:rsid w:val="00834E5D"/>
    <w:rsid w:val="00871FCD"/>
    <w:rsid w:val="008A2146"/>
    <w:rsid w:val="008D060A"/>
    <w:rsid w:val="008F0759"/>
    <w:rsid w:val="0091711A"/>
    <w:rsid w:val="009203BF"/>
    <w:rsid w:val="00933AB8"/>
    <w:rsid w:val="00984F32"/>
    <w:rsid w:val="009C1E96"/>
    <w:rsid w:val="00A04C0A"/>
    <w:rsid w:val="00A21DD2"/>
    <w:rsid w:val="00A46A38"/>
    <w:rsid w:val="00AC7ACD"/>
    <w:rsid w:val="00B2173E"/>
    <w:rsid w:val="00B65C09"/>
    <w:rsid w:val="00BA3DF8"/>
    <w:rsid w:val="00BA45C1"/>
    <w:rsid w:val="00BC4A9C"/>
    <w:rsid w:val="00BD3502"/>
    <w:rsid w:val="00C224E4"/>
    <w:rsid w:val="00C251A0"/>
    <w:rsid w:val="00C4773C"/>
    <w:rsid w:val="00C50563"/>
    <w:rsid w:val="00C64CA7"/>
    <w:rsid w:val="00C8751B"/>
    <w:rsid w:val="00C917E7"/>
    <w:rsid w:val="00C96462"/>
    <w:rsid w:val="00D02335"/>
    <w:rsid w:val="00D30567"/>
    <w:rsid w:val="00D50C7D"/>
    <w:rsid w:val="00DB6D08"/>
    <w:rsid w:val="00DC37A0"/>
    <w:rsid w:val="00DF0421"/>
    <w:rsid w:val="00DF7E75"/>
    <w:rsid w:val="00E15F3C"/>
    <w:rsid w:val="00E34C00"/>
    <w:rsid w:val="00E3508E"/>
    <w:rsid w:val="00E4784E"/>
    <w:rsid w:val="00E77399"/>
    <w:rsid w:val="00ED2555"/>
    <w:rsid w:val="00EF0ADF"/>
    <w:rsid w:val="00F224A5"/>
    <w:rsid w:val="00F2406F"/>
    <w:rsid w:val="00F25B48"/>
    <w:rsid w:val="00F41307"/>
    <w:rsid w:val="00F43FE3"/>
    <w:rsid w:val="00F5048E"/>
    <w:rsid w:val="00F50B9C"/>
    <w:rsid w:val="00F5178B"/>
    <w:rsid w:val="00F56E79"/>
    <w:rsid w:val="00F576EA"/>
    <w:rsid w:val="00F63E6E"/>
    <w:rsid w:val="00F64DFE"/>
    <w:rsid w:val="00F76CBD"/>
    <w:rsid w:val="00F93D8A"/>
    <w:rsid w:val="00F94F1A"/>
    <w:rsid w:val="00F95979"/>
    <w:rsid w:val="00FB7895"/>
    <w:rsid w:val="00FC7881"/>
    <w:rsid w:val="00FD60C4"/>
    <w:rsid w:val="00FE22CC"/>
    <w:rsid w:val="00FF388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7E054E"/>
  <w15:chartTrackingRefBased/>
  <w15:docId w15:val="{ECF8F3A1-19CC-492D-A35B-5FBC860B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F63E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B45C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3B45C1"/>
    <w:rPr>
      <w:rFonts w:eastAsia="Arial Unicode MS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B45C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3B45C1"/>
    <w:rPr>
      <w:rFonts w:eastAsia="Arial Unicode MS" w:cs="Mangal"/>
      <w:kern w:val="1"/>
      <w:sz w:val="24"/>
      <w:szCs w:val="21"/>
      <w:lang w:eastAsia="zh-CN" w:bidi="hi-IN"/>
    </w:rPr>
  </w:style>
  <w:style w:type="character" w:styleId="Nevyeenzmnka">
    <w:name w:val="Unresolved Mention"/>
    <w:uiPriority w:val="99"/>
    <w:semiHidden/>
    <w:unhideWhenUsed/>
    <w:rsid w:val="00F76C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8F0759"/>
    <w:rPr>
      <w:b/>
      <w:bCs/>
    </w:rPr>
  </w:style>
  <w:style w:type="character" w:customStyle="1" w:styleId="Nadpis1Char">
    <w:name w:val="Nadpis 1 Char"/>
    <w:link w:val="Nadpis1"/>
    <w:uiPriority w:val="9"/>
    <w:rsid w:val="00F63E6E"/>
    <w:rPr>
      <w:b/>
      <w:bCs/>
      <w:kern w:val="36"/>
      <w:sz w:val="48"/>
      <w:szCs w:val="48"/>
    </w:rPr>
  </w:style>
  <w:style w:type="character" w:styleId="Sledovanodkaz">
    <w:name w:val="FollowedHyperlink"/>
    <w:basedOn w:val="Standardnpsmoodstavce"/>
    <w:uiPriority w:val="99"/>
    <w:semiHidden/>
    <w:unhideWhenUsed/>
    <w:rsid w:val="00F5048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krumlov.info/cz/na-prochazku-ceskym-krumlove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krumlov.info/cz/pamatky-a-kultura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ceskykrumlovoffici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yjHGqepCbSuc1FuQv54XlSbeSON-PlIk?usp=drive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ceskykrumlovofficia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krumlov.info" TargetMode="External"/><Relationship Id="rId14" Type="http://schemas.openxmlformats.org/officeDocument/2006/relationships/hyperlink" Target="https://www.ckrumlov.info/cz/na-kole-do-okoli-ceskeho-krumlo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20" ma:contentTypeDescription="Vytvoří nový dokument" ma:contentTypeScope="" ma:versionID="2b0207a403df7dbdc44c736a5153b096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b9352dc2ae817d120dbadeb3f10ad25d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FC95-E90F-4F44-BBAC-FA975E63318B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customXml/itemProps2.xml><?xml version="1.0" encoding="utf-8"?>
<ds:datastoreItem xmlns:ds="http://schemas.openxmlformats.org/officeDocument/2006/customXml" ds:itemID="{0DE492B7-7813-4A9B-B5F9-19AA1C14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1724B-A24F-428C-B29F-6617140C3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36" baseType="variant">
      <vt:variant>
        <vt:i4>5439566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http://www.instagram.com/ceskykrumlovofficial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http://www.facebook.com/ceskykrumlovofficial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http://www.ckrumlov.info/cz/topakce/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https://drive.google.com/drive/folders/1uF_7BuvWw17reW60aW1Ccjqn0xfCNN_g?usp=sharing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https://drive.google.com/drive/folders/1sD-jqi0sE75zh71eqvVM_DUiuq8K_ep7?usp=sharing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http://www.ckrumlov.info/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Claussová | DMO Český Krumlov Region</dc:creator>
  <cp:keywords/>
  <cp:lastModifiedBy>Jitka Boháčová | DMO Český Krumlov Region</cp:lastModifiedBy>
  <cp:revision>81</cp:revision>
  <cp:lastPrinted>1899-12-31T23:00:00Z</cp:lastPrinted>
  <dcterms:created xsi:type="dcterms:W3CDTF">2024-04-15T10:27:00Z</dcterms:created>
  <dcterms:modified xsi:type="dcterms:W3CDTF">2024-04-25T12:53:00Z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0x0101006299F60CEA8D84439E0FFDDDDF6F1536</vt:lpwstr>
  </property>
</Properties>
</file>